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EC1B45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C1B45">
        <w:rPr>
          <w:rFonts w:ascii="Tahoma" w:hAnsi="Tahoma" w:cs="Tahoma"/>
          <w:b/>
          <w:sz w:val="32"/>
          <w:szCs w:val="32"/>
          <w:u w:val="single"/>
        </w:rPr>
        <w:t>229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C1B45">
        <w:rPr>
          <w:rFonts w:ascii="Tahoma" w:hAnsi="Tahoma" w:cs="Tahoma"/>
          <w:b/>
          <w:sz w:val="32"/>
          <w:szCs w:val="32"/>
          <w:u w:val="single"/>
        </w:rPr>
        <w:t>267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EC1B45" w:rsidRPr="003A3A7C" w:rsidRDefault="00EC1B45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C1B45">
        <w:rPr>
          <w:rFonts w:ascii="Calibri" w:hAnsi="Calibri" w:cs="Calibri"/>
          <w:sz w:val="22"/>
          <w:szCs w:val="22"/>
        </w:rPr>
        <w:t>Dispõe sobre a abertura de Crédito Adicional Especial e dá outras providências</w:t>
      </w:r>
    </w:p>
    <w:p w:rsidR="00EC1B45" w:rsidRPr="00032DD1" w:rsidRDefault="00EC1B45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D45F8" w:rsidRPr="00D128F9" w:rsidRDefault="00EC1B45" w:rsidP="00EC1B45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D128F9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R$ 11.200,00 (onze mil e duzentos reais), para atender despesas com locação de imóvel para abrigar a Coordenadoria de Participação Popular, conforme demonstrativo abaixo:</w:t>
      </w:r>
    </w:p>
    <w:p w:rsidR="00EC1B45" w:rsidRPr="00D128F9" w:rsidRDefault="00EC1B45" w:rsidP="00EC1B45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EC1B45" w:rsidRPr="00D128F9" w:rsidTr="007F781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28F9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28F9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EC1B45" w:rsidRPr="00D128F9" w:rsidTr="007F781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28F9">
              <w:rPr>
                <w:rFonts w:ascii="Calibri" w:hAnsi="Calibri" w:cs="Calibri"/>
                <w:b/>
                <w:bCs/>
                <w:sz w:val="24"/>
                <w:szCs w:val="24"/>
              </w:rPr>
              <w:t>02.27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28F9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DE PLANEJAMENTO E PARTICIPAÇÃO POPULAR</w:t>
            </w:r>
          </w:p>
        </w:tc>
      </w:tr>
      <w:tr w:rsidR="00EC1B45" w:rsidRPr="00D128F9" w:rsidTr="007F781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28F9">
              <w:rPr>
                <w:rFonts w:ascii="Calibri" w:hAnsi="Calibri" w:cs="Calibri"/>
                <w:b/>
                <w:bCs/>
                <w:sz w:val="24"/>
                <w:szCs w:val="24"/>
              </w:rPr>
              <w:t>02.27.03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28F9">
              <w:rPr>
                <w:rFonts w:ascii="Calibri" w:hAnsi="Calibri" w:cs="Calibri"/>
                <w:b/>
                <w:bCs/>
                <w:sz w:val="24"/>
                <w:szCs w:val="24"/>
              </w:rPr>
              <w:t>COORDENADORIA EXECUTIVA DE PARTICIPAÇÃO POPULAR</w:t>
            </w:r>
          </w:p>
        </w:tc>
      </w:tr>
      <w:tr w:rsidR="00EC1B45" w:rsidRPr="00D128F9" w:rsidTr="007F781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D128F9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C1B45" w:rsidRPr="00D128F9" w:rsidTr="007F781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1B45" w:rsidRPr="00D128F9" w:rsidTr="007F781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C1B45" w:rsidRPr="00D128F9" w:rsidTr="007F781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14.422.010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1B45" w:rsidRPr="00D128F9" w:rsidTr="007F781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14.422.010.2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1B45" w:rsidRPr="00D128F9" w:rsidTr="007F781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14.422.010.2.422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11.200,00</w:t>
            </w:r>
          </w:p>
        </w:tc>
      </w:tr>
      <w:tr w:rsidR="00EC1B45" w:rsidRPr="00D128F9" w:rsidTr="007F781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D128F9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C1B45" w:rsidRPr="00D128F9" w:rsidTr="007F78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11.200,00</w:t>
            </w:r>
          </w:p>
        </w:tc>
      </w:tr>
      <w:tr w:rsidR="00EC1B45" w:rsidRPr="00D128F9" w:rsidTr="007F781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</w:tbl>
    <w:p w:rsidR="00EC1B45" w:rsidRPr="00D128F9" w:rsidRDefault="00EC1B45" w:rsidP="00EC1B45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EC1B45" w:rsidRPr="00D128F9" w:rsidRDefault="00EC1B45" w:rsidP="00EC1B45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D128F9">
        <w:rPr>
          <w:rFonts w:ascii="Calibri" w:hAnsi="Calibri" w:cs="Calibri"/>
          <w:sz w:val="24"/>
          <w:szCs w:val="24"/>
        </w:rPr>
        <w:t>Art. 2º O Crédito Adicional Especial autorizado no artigo anterior será coberto com recursos provenientes de anulação parcial de dotação orçamentária vigente, conforme abaixo especificado:</w:t>
      </w:r>
    </w:p>
    <w:p w:rsidR="00EC1B45" w:rsidRPr="00D128F9" w:rsidRDefault="00EC1B45" w:rsidP="00EC1B45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EC1B45" w:rsidRPr="00D128F9" w:rsidTr="007F781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28F9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28F9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EC1B45" w:rsidRPr="00D128F9" w:rsidTr="007F781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28F9">
              <w:rPr>
                <w:rFonts w:ascii="Calibri" w:hAnsi="Calibri" w:cs="Calibri"/>
                <w:b/>
                <w:bCs/>
                <w:sz w:val="24"/>
                <w:szCs w:val="24"/>
              </w:rPr>
              <w:t>02.27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28F9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DE PLANEJAMENTO E PARTICIPAÇÃO POPULAR</w:t>
            </w:r>
          </w:p>
        </w:tc>
      </w:tr>
      <w:tr w:rsidR="00EC1B45" w:rsidRPr="00D128F9" w:rsidTr="007F781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28F9">
              <w:rPr>
                <w:rFonts w:ascii="Calibri" w:hAnsi="Calibri" w:cs="Calibri"/>
                <w:b/>
                <w:bCs/>
                <w:sz w:val="24"/>
                <w:szCs w:val="24"/>
              </w:rPr>
              <w:t>02.27.03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128F9">
              <w:rPr>
                <w:rFonts w:ascii="Calibri" w:hAnsi="Calibri" w:cs="Calibri"/>
                <w:b/>
                <w:bCs/>
                <w:sz w:val="24"/>
                <w:szCs w:val="24"/>
              </w:rPr>
              <w:t>COORDENADORIA EXECUTIVA DE PARTICIPAÇÃO POPULAR</w:t>
            </w:r>
          </w:p>
        </w:tc>
      </w:tr>
      <w:tr w:rsidR="00EC1B45" w:rsidRPr="00D128F9" w:rsidTr="007F7812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D128F9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C1B45" w:rsidRPr="00D128F9" w:rsidTr="007F781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1B45" w:rsidRPr="00D128F9" w:rsidTr="007F781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14.422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C1B45" w:rsidRPr="00D128F9" w:rsidTr="007F781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14.422.010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1B45" w:rsidRPr="00D128F9" w:rsidTr="007F781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14.422.010.2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1B45" w:rsidRPr="00D128F9" w:rsidTr="007F781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14.422.010.2.422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11.200,00</w:t>
            </w:r>
          </w:p>
        </w:tc>
      </w:tr>
      <w:tr w:rsidR="00EC1B45" w:rsidRPr="00D128F9" w:rsidTr="007F7812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D128F9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C1B45" w:rsidRPr="00D128F9" w:rsidTr="007F781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11.200,00</w:t>
            </w:r>
          </w:p>
        </w:tc>
      </w:tr>
      <w:tr w:rsidR="00EC1B45" w:rsidRPr="00D128F9" w:rsidTr="007F781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45" w:rsidRPr="00D128F9" w:rsidRDefault="00EC1B45" w:rsidP="007F78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128F9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</w:tbl>
    <w:p w:rsidR="00EC1B45" w:rsidRPr="00D128F9" w:rsidRDefault="00EC1B45" w:rsidP="00EC1B45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EC1B45" w:rsidRPr="00D128F9" w:rsidRDefault="00EC1B45" w:rsidP="00EC1B45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D128F9">
        <w:rPr>
          <w:rFonts w:ascii="Calibri" w:hAnsi="Calibri" w:cs="Calibri"/>
          <w:sz w:val="24"/>
          <w:szCs w:val="24"/>
        </w:rPr>
        <w:t>Art. 3º. Fica incluído o presente crédito adicional especial na Lei Municipal nº 8.075, de 22 de novembro de 2013 (Plano Plurianual - PPA), na Lei Municipal nº 8.753, de 19 de julho de 2016 (Lei de Diretrizes Orçamentárias - LDO) e na Lei Municipal nº 8.864, de 16 de novembro de 2016 (Lei Orçamentária Anual - LOA).</w:t>
      </w:r>
    </w:p>
    <w:p w:rsidR="00EC1B45" w:rsidRPr="00D128F9" w:rsidRDefault="00EC1B45" w:rsidP="00EC1B45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EC1B45" w:rsidRPr="00D128F9" w:rsidRDefault="00EC1B45" w:rsidP="00EC1B45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D128F9">
        <w:rPr>
          <w:rFonts w:ascii="Calibri" w:hAnsi="Calibri" w:cs="Calibri"/>
          <w:sz w:val="24"/>
          <w:szCs w:val="24"/>
        </w:rPr>
        <w:t>Art. 4º. Esta Lei entrará em vigor na data de sua publicação.</w:t>
      </w:r>
    </w:p>
    <w:p w:rsidR="00EC1B45" w:rsidRPr="00D128F9" w:rsidRDefault="00EC1B45" w:rsidP="00EC1B45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162273" w:rsidRPr="00D128F9" w:rsidRDefault="00783BC1" w:rsidP="005D3E5F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D128F9">
        <w:rPr>
          <w:rFonts w:ascii="Calibri" w:hAnsi="Calibri" w:cs="Calibri"/>
          <w:sz w:val="24"/>
          <w:szCs w:val="24"/>
        </w:rPr>
        <w:t xml:space="preserve">CÂMARA MUNICIPAL </w:t>
      </w:r>
      <w:r w:rsidR="005D3E5F" w:rsidRPr="00D128F9">
        <w:rPr>
          <w:rFonts w:ascii="Calibri" w:hAnsi="Calibri" w:cs="Calibri"/>
          <w:sz w:val="24"/>
          <w:szCs w:val="24"/>
        </w:rPr>
        <w:t>DE ARARAQUARA, aos 20 (vinte</w:t>
      </w:r>
      <w:r w:rsidR="00F4781E" w:rsidRPr="00D128F9">
        <w:rPr>
          <w:rFonts w:ascii="Calibri" w:hAnsi="Calibri" w:cs="Calibri"/>
          <w:sz w:val="24"/>
          <w:szCs w:val="24"/>
        </w:rPr>
        <w:t>) dias do mês de setembro</w:t>
      </w:r>
      <w:r w:rsidRPr="00D128F9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D128F9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5A56CA" w:rsidRPr="00D128F9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D128F9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D128F9"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D128F9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D128F9">
        <w:rPr>
          <w:rFonts w:ascii="Calibri" w:hAnsi="Calibri" w:cs="Calibri"/>
          <w:sz w:val="24"/>
          <w:szCs w:val="24"/>
        </w:rPr>
        <w:t>Presidente</w:t>
      </w:r>
    </w:p>
    <w:sectPr w:rsidR="00603973" w:rsidRPr="00D128F9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03E" w:rsidRDefault="00A4003E">
      <w:r>
        <w:separator/>
      </w:r>
    </w:p>
  </w:endnote>
  <w:endnote w:type="continuationSeparator" w:id="0">
    <w:p w:rsidR="00A4003E" w:rsidRDefault="00A4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D128F9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03E" w:rsidRDefault="00A4003E">
      <w:r>
        <w:separator/>
      </w:r>
    </w:p>
  </w:footnote>
  <w:footnote w:type="continuationSeparator" w:id="0">
    <w:p w:rsidR="00A4003E" w:rsidRDefault="00A40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4003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4003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4003E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28F9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1B45"/>
    <w:rsid w:val="00EC5ADC"/>
    <w:rsid w:val="00ED3B29"/>
    <w:rsid w:val="00EE56DD"/>
    <w:rsid w:val="00EF20DE"/>
    <w:rsid w:val="00EF2845"/>
    <w:rsid w:val="00EF38A0"/>
    <w:rsid w:val="00F16907"/>
    <w:rsid w:val="00F26036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41AC0A1F-16EE-4F60-98DC-580D92C1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2017-09-19T22:09:00Z</cp:lastPrinted>
  <dcterms:created xsi:type="dcterms:W3CDTF">2017-09-19T19:50:00Z</dcterms:created>
  <dcterms:modified xsi:type="dcterms:W3CDTF">2017-09-19T22:09:00Z</dcterms:modified>
</cp:coreProperties>
</file>