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A1D" w:rsidRDefault="00334A1D">
      <w:pPr>
        <w:spacing w:before="3"/>
        <w:rPr>
          <w:rFonts w:ascii="Times New Roman" w:eastAsia="Times New Roman" w:hAnsi="Times New Roman" w:cs="Times New Roman"/>
          <w:sz w:val="25"/>
          <w:szCs w:val="25"/>
        </w:rPr>
      </w:pPr>
    </w:p>
    <w:p w:rsidR="00334A1D" w:rsidRDefault="00894ADC">
      <w:pPr>
        <w:spacing w:before="71"/>
        <w:ind w:left="1830" w:right="1797"/>
        <w:jc w:val="center"/>
        <w:rPr>
          <w:rFonts w:ascii="Arial" w:eastAsia="Arial" w:hAnsi="Arial" w:cs="Arial"/>
        </w:rPr>
      </w:pPr>
      <w:r w:rsidRPr="00894AD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pt;margin-top:-10.6pt;width:51.95pt;height:51.95pt;z-index:251657216;mso-position-horizontal-relative:page">
            <v:imagedata r:id="rId4" o:title=""/>
            <w10:wrap anchorx="page"/>
          </v:shape>
        </w:pict>
      </w:r>
      <w:r w:rsidR="00E33212">
        <w:rPr>
          <w:rFonts w:ascii="Arial"/>
        </w:rPr>
        <w:t>PREFEITURA</w:t>
      </w:r>
      <w:r w:rsidR="00E33212">
        <w:rPr>
          <w:rFonts w:ascii="Arial"/>
          <w:spacing w:val="-15"/>
        </w:rPr>
        <w:t xml:space="preserve"> </w:t>
      </w:r>
      <w:r w:rsidR="00E33212">
        <w:rPr>
          <w:rFonts w:ascii="Arial"/>
        </w:rPr>
        <w:t>MUNICIPAL</w:t>
      </w:r>
      <w:r w:rsidR="00E33212">
        <w:rPr>
          <w:rFonts w:ascii="Arial"/>
          <w:spacing w:val="-15"/>
        </w:rPr>
        <w:t xml:space="preserve"> </w:t>
      </w:r>
      <w:r w:rsidR="00E33212">
        <w:rPr>
          <w:rFonts w:ascii="Arial"/>
        </w:rPr>
        <w:t>DE</w:t>
      </w:r>
      <w:r w:rsidR="00E33212">
        <w:rPr>
          <w:rFonts w:ascii="Arial"/>
          <w:spacing w:val="-15"/>
        </w:rPr>
        <w:t xml:space="preserve"> </w:t>
      </w:r>
      <w:r w:rsidR="00E33212">
        <w:rPr>
          <w:rFonts w:ascii="Arial"/>
        </w:rPr>
        <w:t>ARARAQUARA</w:t>
      </w:r>
    </w:p>
    <w:p w:rsidR="00334A1D" w:rsidRDefault="00334A1D">
      <w:pPr>
        <w:rPr>
          <w:rFonts w:ascii="Arial" w:eastAsia="Arial" w:hAnsi="Arial" w:cs="Arial"/>
        </w:rPr>
      </w:pPr>
    </w:p>
    <w:p w:rsidR="00334A1D" w:rsidRDefault="00334A1D">
      <w:pPr>
        <w:rPr>
          <w:rFonts w:ascii="Arial" w:eastAsia="Arial" w:hAnsi="Arial" w:cs="Arial"/>
        </w:rPr>
      </w:pPr>
    </w:p>
    <w:p w:rsidR="00334A1D" w:rsidRDefault="00334A1D">
      <w:pPr>
        <w:spacing w:before="1"/>
        <w:rPr>
          <w:rFonts w:ascii="Arial" w:eastAsia="Arial" w:hAnsi="Arial" w:cs="Arial"/>
          <w:sz w:val="26"/>
          <w:szCs w:val="26"/>
        </w:rPr>
      </w:pPr>
    </w:p>
    <w:p w:rsidR="00334A1D" w:rsidRDefault="00E33212">
      <w:pPr>
        <w:pStyle w:val="Corpodetexto"/>
        <w:spacing w:line="249" w:lineRule="auto"/>
        <w:ind w:left="3832" w:right="3794"/>
        <w:jc w:val="center"/>
      </w:pPr>
      <w:r>
        <w:rPr>
          <w:spacing w:val="-1"/>
        </w:rPr>
        <w:t>LEI DE DIRETRIZES ORÇAMENTÁRIAS</w:t>
      </w:r>
      <w:r>
        <w:rPr>
          <w:spacing w:val="23"/>
        </w:rPr>
        <w:t xml:space="preserve"> </w:t>
      </w:r>
      <w:r>
        <w:rPr>
          <w:spacing w:val="-1"/>
        </w:rPr>
        <w:t>ANEXO DAS METAS FISCAIS</w:t>
      </w:r>
    </w:p>
    <w:p w:rsidR="00334A1D" w:rsidRDefault="00E33212">
      <w:pPr>
        <w:pStyle w:val="Corpodetexto"/>
        <w:spacing w:before="1"/>
        <w:ind w:left="1831" w:right="1797"/>
        <w:jc w:val="center"/>
      </w:pPr>
      <w:r>
        <w:rPr>
          <w:spacing w:val="-1"/>
        </w:rPr>
        <w:t>AVALIAÇÃO DO CUMPRIMENTO</w:t>
      </w:r>
      <w:r>
        <w:rPr>
          <w:spacing w:val="-2"/>
        </w:rPr>
        <w:t xml:space="preserve"> </w:t>
      </w:r>
      <w:r>
        <w:rPr>
          <w:spacing w:val="-1"/>
        </w:rPr>
        <w:t>DAS METAS FISCAIS DO EXERCÍCIO ANTERIOR</w:t>
      </w:r>
    </w:p>
    <w:p w:rsidR="00334A1D" w:rsidRDefault="00E33212">
      <w:pPr>
        <w:spacing w:before="11"/>
        <w:ind w:left="1831" w:right="1797"/>
        <w:jc w:val="center"/>
        <w:rPr>
          <w:rFonts w:ascii="Arial" w:eastAsia="Arial" w:hAnsi="Arial" w:cs="Arial"/>
          <w:sz w:val="20"/>
          <w:szCs w:val="20"/>
        </w:rPr>
      </w:pPr>
      <w:r>
        <w:rPr>
          <w:rFonts w:ascii="Arial"/>
          <w:b/>
          <w:sz w:val="20"/>
        </w:rPr>
        <w:t>2018</w:t>
      </w:r>
    </w:p>
    <w:p w:rsidR="00334A1D" w:rsidRDefault="00334A1D">
      <w:pPr>
        <w:spacing w:before="5"/>
        <w:rPr>
          <w:rFonts w:ascii="Arial" w:eastAsia="Arial" w:hAnsi="Arial" w:cs="Arial"/>
          <w:b/>
          <w:bCs/>
          <w:sz w:val="23"/>
          <w:szCs w:val="23"/>
        </w:rPr>
      </w:pPr>
    </w:p>
    <w:p w:rsidR="00334A1D" w:rsidRDefault="00E33212">
      <w:pPr>
        <w:pStyle w:val="Corpodetexto"/>
        <w:ind w:right="1797"/>
        <w:jc w:val="center"/>
      </w:pPr>
      <w:r>
        <w:rPr>
          <w:spacing w:val="-1"/>
        </w:rPr>
        <w:t xml:space="preserve">AMF </w:t>
      </w:r>
      <w:r>
        <w:t>-</w:t>
      </w:r>
      <w:r>
        <w:rPr>
          <w:spacing w:val="-1"/>
        </w:rPr>
        <w:t xml:space="preserve"> </w:t>
      </w:r>
      <w:proofErr w:type="spellStart"/>
      <w:r>
        <w:rPr>
          <w:spacing w:val="-1"/>
        </w:rPr>
        <w:t>Demonstrativo</w:t>
      </w:r>
      <w:proofErr w:type="spellEnd"/>
      <w:r>
        <w:rPr>
          <w:spacing w:val="-1"/>
        </w:rPr>
        <w:t xml:space="preserve"> II (LRF, art 4º, </w:t>
      </w:r>
      <w:r>
        <w:t>§</w:t>
      </w:r>
      <w:r>
        <w:rPr>
          <w:spacing w:val="-1"/>
        </w:rPr>
        <w:t xml:space="preserve"> 2º, </w:t>
      </w:r>
      <w:proofErr w:type="spellStart"/>
      <w:r>
        <w:rPr>
          <w:spacing w:val="-1"/>
        </w:rPr>
        <w:t>inciso</w:t>
      </w:r>
      <w:proofErr w:type="spellEnd"/>
      <w:r>
        <w:rPr>
          <w:spacing w:val="-1"/>
        </w:rPr>
        <w:t xml:space="preserve"> I)</w:t>
      </w:r>
    </w:p>
    <w:p w:rsidR="00334A1D" w:rsidRDefault="00334A1D">
      <w:pPr>
        <w:spacing w:before="6"/>
        <w:rPr>
          <w:rFonts w:ascii="Arial" w:eastAsia="Arial" w:hAnsi="Arial" w:cs="Arial"/>
          <w:sz w:val="16"/>
          <w:szCs w:val="16"/>
        </w:rPr>
      </w:pPr>
    </w:p>
    <w:tbl>
      <w:tblPr>
        <w:tblStyle w:val="TableNormal"/>
        <w:tblW w:w="0" w:type="auto"/>
        <w:tblInd w:w="399" w:type="dxa"/>
        <w:tblLayout w:type="fixed"/>
        <w:tblLook w:val="01E0"/>
      </w:tblPr>
      <w:tblGrid>
        <w:gridCol w:w="2719"/>
        <w:gridCol w:w="1340"/>
        <w:gridCol w:w="1200"/>
        <w:gridCol w:w="1340"/>
        <w:gridCol w:w="1200"/>
        <w:gridCol w:w="1339"/>
        <w:gridCol w:w="1341"/>
      </w:tblGrid>
      <w:tr w:rsidR="00334A1D">
        <w:trPr>
          <w:trHeight w:hRule="exact" w:val="310"/>
        </w:trPr>
        <w:tc>
          <w:tcPr>
            <w:tcW w:w="2719" w:type="dxa"/>
            <w:vMerge w:val="restart"/>
            <w:tcBorders>
              <w:top w:val="single" w:sz="9" w:space="0" w:color="000000"/>
              <w:left w:val="single" w:sz="8" w:space="0" w:color="000000"/>
              <w:right w:val="single" w:sz="5" w:space="0" w:color="000000"/>
            </w:tcBorders>
          </w:tcPr>
          <w:p w:rsidR="00334A1D" w:rsidRDefault="00334A1D">
            <w:pPr>
              <w:pStyle w:val="TableParagraph"/>
              <w:rPr>
                <w:rFonts w:ascii="Arial" w:eastAsia="Arial" w:hAnsi="Arial" w:cs="Arial"/>
                <w:sz w:val="12"/>
                <w:szCs w:val="12"/>
              </w:rPr>
            </w:pPr>
          </w:p>
          <w:p w:rsidR="00334A1D" w:rsidRDefault="00334A1D">
            <w:pPr>
              <w:pStyle w:val="TableParagraph"/>
              <w:spacing w:before="10"/>
              <w:rPr>
                <w:rFonts w:ascii="Arial" w:eastAsia="Arial" w:hAnsi="Arial" w:cs="Arial"/>
                <w:sz w:val="14"/>
                <w:szCs w:val="14"/>
              </w:rPr>
            </w:pPr>
          </w:p>
          <w:p w:rsidR="00334A1D" w:rsidRDefault="00E33212">
            <w:pPr>
              <w:pStyle w:val="TableParagraph"/>
              <w:ind w:left="861"/>
              <w:rPr>
                <w:rFonts w:ascii="Arial" w:eastAsia="Arial" w:hAnsi="Arial" w:cs="Arial"/>
                <w:sz w:val="12"/>
                <w:szCs w:val="12"/>
              </w:rPr>
            </w:pPr>
            <w:r>
              <w:rPr>
                <w:rFonts w:ascii="Arial" w:hAnsi="Arial"/>
                <w:spacing w:val="-1"/>
                <w:sz w:val="12"/>
              </w:rPr>
              <w:t>ESPECIFICAÇÃO</w:t>
            </w:r>
          </w:p>
        </w:tc>
        <w:tc>
          <w:tcPr>
            <w:tcW w:w="1340" w:type="dxa"/>
            <w:vMerge w:val="restart"/>
            <w:tcBorders>
              <w:top w:val="single" w:sz="9" w:space="0" w:color="000000"/>
              <w:left w:val="single" w:sz="5" w:space="0" w:color="000000"/>
              <w:right w:val="single" w:sz="5" w:space="0" w:color="000000"/>
            </w:tcBorders>
          </w:tcPr>
          <w:p w:rsidR="00334A1D" w:rsidRDefault="00E33212">
            <w:pPr>
              <w:pStyle w:val="TableParagraph"/>
              <w:spacing w:before="49" w:line="346" w:lineRule="auto"/>
              <w:ind w:left="237" w:right="234"/>
              <w:jc w:val="center"/>
              <w:rPr>
                <w:rFonts w:ascii="Arial" w:eastAsia="Arial" w:hAnsi="Arial" w:cs="Arial"/>
                <w:sz w:val="12"/>
                <w:szCs w:val="12"/>
              </w:rPr>
            </w:pPr>
            <w:proofErr w:type="spellStart"/>
            <w:r>
              <w:rPr>
                <w:rFonts w:ascii="Arial"/>
                <w:spacing w:val="-1"/>
                <w:sz w:val="12"/>
              </w:rPr>
              <w:t>Metas</w:t>
            </w:r>
            <w:proofErr w:type="spellEnd"/>
            <w:r>
              <w:rPr>
                <w:rFonts w:ascii="Arial"/>
                <w:sz w:val="12"/>
              </w:rPr>
              <w:t xml:space="preserve"> </w:t>
            </w:r>
            <w:proofErr w:type="spellStart"/>
            <w:r>
              <w:rPr>
                <w:rFonts w:ascii="Arial"/>
                <w:spacing w:val="-1"/>
                <w:sz w:val="12"/>
              </w:rPr>
              <w:t>Previstas</w:t>
            </w:r>
            <w:proofErr w:type="spellEnd"/>
            <w:r>
              <w:rPr>
                <w:rFonts w:ascii="Arial"/>
                <w:spacing w:val="21"/>
                <w:sz w:val="12"/>
              </w:rPr>
              <w:t xml:space="preserve"> </w:t>
            </w:r>
            <w:proofErr w:type="spellStart"/>
            <w:r>
              <w:rPr>
                <w:rFonts w:ascii="Arial"/>
                <w:sz w:val="12"/>
              </w:rPr>
              <w:t>em</w:t>
            </w:r>
            <w:proofErr w:type="spellEnd"/>
          </w:p>
          <w:p w:rsidR="00334A1D" w:rsidRDefault="00E33212">
            <w:pPr>
              <w:pStyle w:val="TableParagraph"/>
              <w:spacing w:before="4"/>
              <w:jc w:val="center"/>
              <w:rPr>
                <w:rFonts w:ascii="Arial" w:eastAsia="Arial" w:hAnsi="Arial" w:cs="Arial"/>
                <w:sz w:val="12"/>
                <w:szCs w:val="12"/>
              </w:rPr>
            </w:pPr>
            <w:r>
              <w:rPr>
                <w:rFonts w:ascii="Arial"/>
                <w:spacing w:val="-1"/>
                <w:sz w:val="12"/>
              </w:rPr>
              <w:t>2016</w:t>
            </w:r>
          </w:p>
          <w:p w:rsidR="00334A1D" w:rsidRDefault="00E33212">
            <w:pPr>
              <w:pStyle w:val="TableParagraph"/>
              <w:spacing w:before="41"/>
              <w:jc w:val="center"/>
              <w:rPr>
                <w:rFonts w:ascii="Arial" w:eastAsia="Arial" w:hAnsi="Arial" w:cs="Arial"/>
                <w:sz w:val="12"/>
                <w:szCs w:val="12"/>
              </w:rPr>
            </w:pPr>
            <w:r>
              <w:rPr>
                <w:rFonts w:ascii="Arial"/>
                <w:spacing w:val="-1"/>
                <w:sz w:val="12"/>
              </w:rPr>
              <w:t>(a)</w:t>
            </w:r>
          </w:p>
        </w:tc>
        <w:tc>
          <w:tcPr>
            <w:tcW w:w="1200" w:type="dxa"/>
            <w:vMerge w:val="restart"/>
            <w:tcBorders>
              <w:top w:val="single" w:sz="9" w:space="0" w:color="000000"/>
              <w:left w:val="single" w:sz="5" w:space="0" w:color="000000"/>
              <w:right w:val="single" w:sz="5" w:space="0" w:color="000000"/>
            </w:tcBorders>
          </w:tcPr>
          <w:p w:rsidR="00334A1D" w:rsidRDefault="00334A1D">
            <w:pPr>
              <w:pStyle w:val="TableParagraph"/>
              <w:rPr>
                <w:rFonts w:ascii="Arial" w:eastAsia="Arial" w:hAnsi="Arial" w:cs="Arial"/>
                <w:sz w:val="14"/>
                <w:szCs w:val="14"/>
              </w:rPr>
            </w:pPr>
          </w:p>
          <w:p w:rsidR="00334A1D" w:rsidRDefault="00334A1D">
            <w:pPr>
              <w:pStyle w:val="TableParagraph"/>
              <w:spacing w:before="8"/>
              <w:rPr>
                <w:rFonts w:ascii="Arial" w:eastAsia="Arial" w:hAnsi="Arial" w:cs="Arial"/>
                <w:sz w:val="20"/>
                <w:szCs w:val="20"/>
              </w:rPr>
            </w:pPr>
          </w:p>
          <w:p w:rsidR="00334A1D" w:rsidRDefault="00E33212">
            <w:pPr>
              <w:pStyle w:val="TableParagraph"/>
              <w:ind w:right="1"/>
              <w:jc w:val="center"/>
              <w:rPr>
                <w:rFonts w:ascii="Arial" w:eastAsia="Arial" w:hAnsi="Arial" w:cs="Arial"/>
                <w:sz w:val="14"/>
                <w:szCs w:val="14"/>
              </w:rPr>
            </w:pPr>
            <w:r>
              <w:rPr>
                <w:rFonts w:ascii="Arial"/>
                <w:sz w:val="14"/>
              </w:rPr>
              <w:t xml:space="preserve">% </w:t>
            </w:r>
            <w:r>
              <w:rPr>
                <w:rFonts w:ascii="Arial"/>
                <w:spacing w:val="-1"/>
                <w:sz w:val="14"/>
              </w:rPr>
              <w:t>PIB</w:t>
            </w:r>
          </w:p>
        </w:tc>
        <w:tc>
          <w:tcPr>
            <w:tcW w:w="1340" w:type="dxa"/>
            <w:vMerge w:val="restart"/>
            <w:tcBorders>
              <w:top w:val="single" w:sz="9" w:space="0" w:color="000000"/>
              <w:left w:val="single" w:sz="5" w:space="0" w:color="000000"/>
              <w:right w:val="single" w:sz="5" w:space="0" w:color="000000"/>
            </w:tcBorders>
          </w:tcPr>
          <w:p w:rsidR="00334A1D" w:rsidRDefault="00E33212">
            <w:pPr>
              <w:pStyle w:val="TableParagraph"/>
              <w:spacing w:before="49" w:line="346" w:lineRule="auto"/>
              <w:ind w:left="187" w:right="184"/>
              <w:jc w:val="center"/>
              <w:rPr>
                <w:rFonts w:ascii="Arial" w:eastAsia="Arial" w:hAnsi="Arial" w:cs="Arial"/>
                <w:sz w:val="12"/>
                <w:szCs w:val="12"/>
              </w:rPr>
            </w:pPr>
            <w:proofErr w:type="spellStart"/>
            <w:r>
              <w:rPr>
                <w:rFonts w:ascii="Arial"/>
                <w:spacing w:val="-1"/>
                <w:sz w:val="12"/>
              </w:rPr>
              <w:t>Metas</w:t>
            </w:r>
            <w:proofErr w:type="spellEnd"/>
            <w:r>
              <w:rPr>
                <w:rFonts w:ascii="Arial"/>
                <w:sz w:val="12"/>
              </w:rPr>
              <w:t xml:space="preserve"> </w:t>
            </w:r>
            <w:proofErr w:type="spellStart"/>
            <w:r>
              <w:rPr>
                <w:rFonts w:ascii="Arial"/>
                <w:spacing w:val="-1"/>
                <w:sz w:val="12"/>
              </w:rPr>
              <w:t>Realizadas</w:t>
            </w:r>
            <w:proofErr w:type="spellEnd"/>
            <w:r>
              <w:rPr>
                <w:rFonts w:ascii="Arial"/>
                <w:spacing w:val="30"/>
                <w:sz w:val="12"/>
              </w:rPr>
              <w:t xml:space="preserve"> </w:t>
            </w:r>
            <w:proofErr w:type="spellStart"/>
            <w:r>
              <w:rPr>
                <w:rFonts w:ascii="Arial"/>
                <w:sz w:val="12"/>
              </w:rPr>
              <w:t>em</w:t>
            </w:r>
            <w:proofErr w:type="spellEnd"/>
          </w:p>
          <w:p w:rsidR="00334A1D" w:rsidRDefault="00E33212">
            <w:pPr>
              <w:pStyle w:val="TableParagraph"/>
              <w:spacing w:before="4"/>
              <w:jc w:val="center"/>
              <w:rPr>
                <w:rFonts w:ascii="Arial" w:eastAsia="Arial" w:hAnsi="Arial" w:cs="Arial"/>
                <w:sz w:val="12"/>
                <w:szCs w:val="12"/>
              </w:rPr>
            </w:pPr>
            <w:r>
              <w:rPr>
                <w:rFonts w:ascii="Arial"/>
                <w:spacing w:val="-1"/>
                <w:sz w:val="12"/>
              </w:rPr>
              <w:t>2016</w:t>
            </w:r>
          </w:p>
          <w:p w:rsidR="00334A1D" w:rsidRDefault="00E33212">
            <w:pPr>
              <w:pStyle w:val="TableParagraph"/>
              <w:spacing w:before="41"/>
              <w:jc w:val="center"/>
              <w:rPr>
                <w:rFonts w:ascii="Arial" w:eastAsia="Arial" w:hAnsi="Arial" w:cs="Arial"/>
                <w:sz w:val="12"/>
                <w:szCs w:val="12"/>
              </w:rPr>
            </w:pPr>
            <w:r>
              <w:rPr>
                <w:rFonts w:ascii="Arial"/>
                <w:spacing w:val="-1"/>
                <w:sz w:val="12"/>
              </w:rPr>
              <w:t>(b)</w:t>
            </w:r>
          </w:p>
        </w:tc>
        <w:tc>
          <w:tcPr>
            <w:tcW w:w="1200" w:type="dxa"/>
            <w:vMerge w:val="restart"/>
            <w:tcBorders>
              <w:top w:val="single" w:sz="9" w:space="0" w:color="000000"/>
              <w:left w:val="single" w:sz="5" w:space="0" w:color="000000"/>
              <w:right w:val="single" w:sz="5" w:space="0" w:color="000000"/>
            </w:tcBorders>
          </w:tcPr>
          <w:p w:rsidR="00334A1D" w:rsidRDefault="00334A1D">
            <w:pPr>
              <w:pStyle w:val="TableParagraph"/>
              <w:rPr>
                <w:rFonts w:ascii="Arial" w:eastAsia="Arial" w:hAnsi="Arial" w:cs="Arial"/>
                <w:sz w:val="12"/>
                <w:szCs w:val="12"/>
              </w:rPr>
            </w:pPr>
          </w:p>
          <w:p w:rsidR="00334A1D" w:rsidRDefault="00334A1D">
            <w:pPr>
              <w:pStyle w:val="TableParagraph"/>
              <w:rPr>
                <w:rFonts w:ascii="Arial" w:eastAsia="Arial" w:hAnsi="Arial" w:cs="Arial"/>
                <w:sz w:val="12"/>
                <w:szCs w:val="12"/>
              </w:rPr>
            </w:pPr>
          </w:p>
          <w:p w:rsidR="00334A1D" w:rsidRDefault="00334A1D">
            <w:pPr>
              <w:pStyle w:val="TableParagraph"/>
              <w:spacing w:before="7"/>
              <w:rPr>
                <w:rFonts w:ascii="Arial" w:eastAsia="Arial" w:hAnsi="Arial" w:cs="Arial"/>
                <w:sz w:val="11"/>
                <w:szCs w:val="11"/>
              </w:rPr>
            </w:pPr>
          </w:p>
          <w:p w:rsidR="00334A1D" w:rsidRDefault="00E33212">
            <w:pPr>
              <w:pStyle w:val="TableParagraph"/>
              <w:ind w:right="1"/>
              <w:jc w:val="center"/>
              <w:rPr>
                <w:rFonts w:ascii="Arial" w:eastAsia="Arial" w:hAnsi="Arial" w:cs="Arial"/>
                <w:sz w:val="12"/>
                <w:szCs w:val="12"/>
              </w:rPr>
            </w:pPr>
            <w:r>
              <w:rPr>
                <w:rFonts w:ascii="Arial"/>
                <w:sz w:val="12"/>
              </w:rPr>
              <w:t>% PIB</w:t>
            </w:r>
          </w:p>
        </w:tc>
        <w:tc>
          <w:tcPr>
            <w:tcW w:w="2680" w:type="dxa"/>
            <w:gridSpan w:val="2"/>
            <w:tcBorders>
              <w:top w:val="single" w:sz="9" w:space="0" w:color="000000"/>
              <w:left w:val="single" w:sz="5" w:space="0" w:color="000000"/>
              <w:bottom w:val="single" w:sz="5" w:space="0" w:color="000000"/>
              <w:right w:val="single" w:sz="8" w:space="0" w:color="000000"/>
            </w:tcBorders>
          </w:tcPr>
          <w:p w:rsidR="00334A1D" w:rsidRDefault="00E33212">
            <w:pPr>
              <w:pStyle w:val="TableParagraph"/>
              <w:spacing w:before="49"/>
              <w:ind w:left="3"/>
              <w:jc w:val="center"/>
              <w:rPr>
                <w:rFonts w:ascii="Arial" w:eastAsia="Arial" w:hAnsi="Arial" w:cs="Arial"/>
                <w:sz w:val="12"/>
                <w:szCs w:val="12"/>
              </w:rPr>
            </w:pPr>
            <w:proofErr w:type="spellStart"/>
            <w:r>
              <w:rPr>
                <w:rFonts w:ascii="Arial" w:hAnsi="Arial"/>
                <w:spacing w:val="-1"/>
                <w:sz w:val="12"/>
              </w:rPr>
              <w:t>Variação</w:t>
            </w:r>
            <w:proofErr w:type="spellEnd"/>
          </w:p>
        </w:tc>
      </w:tr>
      <w:tr w:rsidR="00334A1D" w:rsidTr="000F35FA">
        <w:trPr>
          <w:trHeight w:hRule="exact" w:val="580"/>
        </w:trPr>
        <w:tc>
          <w:tcPr>
            <w:tcW w:w="2719" w:type="dxa"/>
            <w:vMerge/>
            <w:tcBorders>
              <w:left w:val="single" w:sz="8" w:space="0" w:color="000000"/>
              <w:bottom w:val="single" w:sz="5" w:space="0" w:color="000000"/>
              <w:right w:val="single" w:sz="5" w:space="0" w:color="000000"/>
            </w:tcBorders>
          </w:tcPr>
          <w:p w:rsidR="00334A1D" w:rsidRDefault="00334A1D"/>
        </w:tc>
        <w:tc>
          <w:tcPr>
            <w:tcW w:w="1340" w:type="dxa"/>
            <w:vMerge/>
            <w:tcBorders>
              <w:left w:val="single" w:sz="5" w:space="0" w:color="000000"/>
              <w:bottom w:val="single" w:sz="5" w:space="0" w:color="000000"/>
              <w:right w:val="single" w:sz="5" w:space="0" w:color="000000"/>
            </w:tcBorders>
          </w:tcPr>
          <w:p w:rsidR="00334A1D" w:rsidRDefault="00334A1D"/>
        </w:tc>
        <w:tc>
          <w:tcPr>
            <w:tcW w:w="1200" w:type="dxa"/>
            <w:vMerge/>
            <w:tcBorders>
              <w:left w:val="single" w:sz="5" w:space="0" w:color="000000"/>
              <w:bottom w:val="single" w:sz="5" w:space="0" w:color="000000"/>
              <w:right w:val="single" w:sz="5" w:space="0" w:color="000000"/>
            </w:tcBorders>
          </w:tcPr>
          <w:p w:rsidR="00334A1D" w:rsidRDefault="00334A1D"/>
        </w:tc>
        <w:tc>
          <w:tcPr>
            <w:tcW w:w="1340" w:type="dxa"/>
            <w:vMerge/>
            <w:tcBorders>
              <w:left w:val="single" w:sz="5" w:space="0" w:color="000000"/>
              <w:bottom w:val="single" w:sz="5" w:space="0" w:color="000000"/>
              <w:right w:val="single" w:sz="5" w:space="0" w:color="000000"/>
            </w:tcBorders>
          </w:tcPr>
          <w:p w:rsidR="00334A1D" w:rsidRDefault="00334A1D"/>
        </w:tc>
        <w:tc>
          <w:tcPr>
            <w:tcW w:w="1200" w:type="dxa"/>
            <w:vMerge/>
            <w:tcBorders>
              <w:left w:val="single" w:sz="5" w:space="0" w:color="000000"/>
              <w:bottom w:val="single" w:sz="5" w:space="0" w:color="000000"/>
              <w:right w:val="single" w:sz="5" w:space="0" w:color="000000"/>
            </w:tcBorders>
          </w:tcPr>
          <w:p w:rsidR="00334A1D" w:rsidRDefault="00334A1D"/>
        </w:tc>
        <w:tc>
          <w:tcPr>
            <w:tcW w:w="1339" w:type="dxa"/>
            <w:tcBorders>
              <w:top w:val="single" w:sz="5" w:space="0" w:color="000000"/>
              <w:left w:val="single" w:sz="5" w:space="0" w:color="000000"/>
              <w:bottom w:val="single" w:sz="5" w:space="0" w:color="000000"/>
              <w:right w:val="single" w:sz="5" w:space="0" w:color="000000"/>
            </w:tcBorders>
          </w:tcPr>
          <w:p w:rsidR="00334A1D" w:rsidRDefault="00E33212">
            <w:pPr>
              <w:pStyle w:val="TableParagraph"/>
              <w:spacing w:before="105"/>
              <w:jc w:val="center"/>
              <w:rPr>
                <w:rFonts w:ascii="Arial" w:eastAsia="Arial" w:hAnsi="Arial" w:cs="Arial"/>
                <w:sz w:val="12"/>
                <w:szCs w:val="12"/>
              </w:rPr>
            </w:pPr>
            <w:r>
              <w:rPr>
                <w:rFonts w:ascii="Arial"/>
                <w:spacing w:val="-1"/>
                <w:sz w:val="12"/>
              </w:rPr>
              <w:t>Valor</w:t>
            </w:r>
          </w:p>
          <w:p w:rsidR="00334A1D" w:rsidRDefault="00E33212">
            <w:pPr>
              <w:pStyle w:val="TableParagraph"/>
              <w:spacing w:before="61"/>
              <w:ind w:left="398"/>
              <w:rPr>
                <w:rFonts w:ascii="Arial" w:eastAsia="Arial" w:hAnsi="Arial" w:cs="Arial"/>
                <w:sz w:val="12"/>
                <w:szCs w:val="12"/>
              </w:rPr>
            </w:pPr>
            <w:r>
              <w:rPr>
                <w:rFonts w:ascii="Arial"/>
                <w:spacing w:val="-1"/>
                <w:sz w:val="12"/>
              </w:rPr>
              <w:t xml:space="preserve">(c) </w:t>
            </w:r>
            <w:r>
              <w:rPr>
                <w:rFonts w:ascii="Arial"/>
                <w:sz w:val="12"/>
              </w:rPr>
              <w:t>=</w:t>
            </w:r>
            <w:r>
              <w:rPr>
                <w:rFonts w:ascii="Arial"/>
                <w:spacing w:val="-1"/>
                <w:sz w:val="12"/>
              </w:rPr>
              <w:t xml:space="preserve"> (b-a)</w:t>
            </w:r>
          </w:p>
        </w:tc>
        <w:tc>
          <w:tcPr>
            <w:tcW w:w="1341" w:type="dxa"/>
            <w:tcBorders>
              <w:top w:val="single" w:sz="5" w:space="0" w:color="000000"/>
              <w:left w:val="single" w:sz="5" w:space="0" w:color="000000"/>
              <w:bottom w:val="single" w:sz="5" w:space="0" w:color="000000"/>
              <w:right w:val="single" w:sz="8" w:space="0" w:color="000000"/>
            </w:tcBorders>
          </w:tcPr>
          <w:p w:rsidR="00334A1D" w:rsidRDefault="00E33212">
            <w:pPr>
              <w:pStyle w:val="TableParagraph"/>
              <w:spacing w:before="105"/>
              <w:ind w:left="2"/>
              <w:jc w:val="center"/>
              <w:rPr>
                <w:rFonts w:ascii="Arial" w:eastAsia="Arial" w:hAnsi="Arial" w:cs="Arial"/>
                <w:sz w:val="12"/>
                <w:szCs w:val="12"/>
              </w:rPr>
            </w:pPr>
            <w:r>
              <w:rPr>
                <w:rFonts w:ascii="Arial"/>
                <w:sz w:val="12"/>
              </w:rPr>
              <w:t>%</w:t>
            </w:r>
          </w:p>
          <w:p w:rsidR="00334A1D" w:rsidRDefault="00E33212">
            <w:pPr>
              <w:pStyle w:val="TableParagraph"/>
              <w:spacing w:before="61"/>
              <w:ind w:left="1"/>
              <w:jc w:val="center"/>
              <w:rPr>
                <w:rFonts w:ascii="Arial" w:eastAsia="Arial" w:hAnsi="Arial" w:cs="Arial"/>
                <w:sz w:val="12"/>
                <w:szCs w:val="12"/>
              </w:rPr>
            </w:pPr>
            <w:r>
              <w:rPr>
                <w:rFonts w:ascii="Arial"/>
                <w:spacing w:val="-1"/>
                <w:sz w:val="12"/>
              </w:rPr>
              <w:t>(c/a)</w:t>
            </w:r>
            <w:r>
              <w:rPr>
                <w:rFonts w:ascii="Arial"/>
                <w:sz w:val="12"/>
              </w:rPr>
              <w:t xml:space="preserve"> x</w:t>
            </w:r>
            <w:r>
              <w:rPr>
                <w:rFonts w:ascii="Arial"/>
                <w:spacing w:val="-1"/>
                <w:sz w:val="12"/>
              </w:rPr>
              <w:t xml:space="preserve"> </w:t>
            </w:r>
            <w:r>
              <w:rPr>
                <w:rFonts w:ascii="Arial"/>
                <w:sz w:val="12"/>
              </w:rPr>
              <w:t>100</w:t>
            </w:r>
          </w:p>
        </w:tc>
      </w:tr>
      <w:tr w:rsidR="000F35FA" w:rsidTr="000F35FA">
        <w:trPr>
          <w:trHeight w:hRule="exact" w:val="260"/>
        </w:trPr>
        <w:tc>
          <w:tcPr>
            <w:tcW w:w="2719" w:type="dxa"/>
            <w:tcBorders>
              <w:top w:val="single" w:sz="5" w:space="0" w:color="000000"/>
              <w:left w:val="single" w:sz="8" w:space="0" w:color="000000"/>
              <w:bottom w:val="single" w:sz="5" w:space="0" w:color="000000"/>
              <w:right w:val="single" w:sz="5" w:space="0" w:color="000000"/>
            </w:tcBorders>
          </w:tcPr>
          <w:p w:rsidR="000F35FA" w:rsidRDefault="000F35FA">
            <w:pPr>
              <w:pStyle w:val="TableParagraph"/>
              <w:spacing w:line="132" w:lineRule="exact"/>
              <w:ind w:left="-11"/>
              <w:rPr>
                <w:rFonts w:ascii="Arial" w:eastAsia="Arial" w:hAnsi="Arial" w:cs="Arial"/>
                <w:sz w:val="12"/>
                <w:szCs w:val="12"/>
              </w:rPr>
            </w:pPr>
            <w:proofErr w:type="spellStart"/>
            <w:r>
              <w:rPr>
                <w:rFonts w:ascii="Arial"/>
                <w:spacing w:val="-1"/>
                <w:sz w:val="12"/>
              </w:rPr>
              <w:t>Receita</w:t>
            </w:r>
            <w:proofErr w:type="spellEnd"/>
            <w:r>
              <w:rPr>
                <w:rFonts w:ascii="Arial"/>
                <w:spacing w:val="-1"/>
                <w:sz w:val="12"/>
              </w:rPr>
              <w:t xml:space="preserve"> </w:t>
            </w:r>
            <w:r>
              <w:rPr>
                <w:rFonts w:ascii="Arial"/>
                <w:sz w:val="12"/>
              </w:rPr>
              <w:t>Total</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pPr>
              <w:pStyle w:val="TableParagraph"/>
              <w:spacing w:line="135" w:lineRule="exact"/>
              <w:ind w:left="493"/>
              <w:rPr>
                <w:rFonts w:ascii="Arial" w:eastAsia="Arial" w:hAnsi="Arial" w:cs="Arial"/>
                <w:sz w:val="12"/>
                <w:szCs w:val="12"/>
              </w:rPr>
            </w:pPr>
            <w:r>
              <w:rPr>
                <w:rFonts w:ascii="Arial"/>
                <w:spacing w:val="-1"/>
                <w:sz w:val="12"/>
              </w:rPr>
              <w:t>727.955.613,77</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1,54</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rsidP="000F35FA">
            <w:pPr>
              <w:ind w:firstLineChars="300" w:firstLine="360"/>
              <w:jc w:val="right"/>
              <w:rPr>
                <w:rFonts w:ascii="Arial" w:hAnsi="Arial" w:cs="Arial"/>
                <w:color w:val="000000"/>
                <w:sz w:val="12"/>
                <w:szCs w:val="12"/>
              </w:rPr>
            </w:pPr>
            <w:r>
              <w:rPr>
                <w:rFonts w:ascii="Arial" w:hAnsi="Arial" w:cs="Arial"/>
                <w:color w:val="000000"/>
                <w:sz w:val="12"/>
                <w:szCs w:val="12"/>
              </w:rPr>
              <w:t>744.607.493,49</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1,58</w:t>
            </w:r>
          </w:p>
        </w:tc>
        <w:tc>
          <w:tcPr>
            <w:tcW w:w="1339" w:type="dxa"/>
            <w:tcBorders>
              <w:top w:val="single" w:sz="5" w:space="0" w:color="000000"/>
              <w:left w:val="single" w:sz="5" w:space="0" w:color="000000"/>
              <w:bottom w:val="single" w:sz="5" w:space="0" w:color="000000"/>
              <w:right w:val="single" w:sz="5" w:space="0" w:color="000000"/>
            </w:tcBorders>
          </w:tcPr>
          <w:p w:rsidR="000F35FA" w:rsidRDefault="000F35FA">
            <w:pPr>
              <w:ind w:firstLineChars="300" w:firstLine="360"/>
              <w:jc w:val="right"/>
              <w:rPr>
                <w:rFonts w:ascii="Arial" w:hAnsi="Arial" w:cs="Arial"/>
                <w:color w:val="000000"/>
                <w:sz w:val="12"/>
                <w:szCs w:val="12"/>
              </w:rPr>
            </w:pPr>
            <w:r>
              <w:rPr>
                <w:rFonts w:ascii="Arial" w:hAnsi="Arial" w:cs="Arial"/>
                <w:color w:val="000000"/>
                <w:sz w:val="12"/>
                <w:szCs w:val="12"/>
              </w:rPr>
              <w:t>16.651.879,72</w:t>
            </w:r>
          </w:p>
        </w:tc>
        <w:tc>
          <w:tcPr>
            <w:tcW w:w="1341" w:type="dxa"/>
            <w:tcBorders>
              <w:top w:val="single" w:sz="5" w:space="0" w:color="000000"/>
              <w:left w:val="single" w:sz="5" w:space="0" w:color="000000"/>
              <w:bottom w:val="single" w:sz="5" w:space="0" w:color="000000"/>
              <w:right w:val="single" w:sz="8"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2,29</w:t>
            </w:r>
          </w:p>
        </w:tc>
      </w:tr>
      <w:tr w:rsidR="000F35FA" w:rsidTr="000F35FA">
        <w:trPr>
          <w:trHeight w:hRule="exact" w:val="259"/>
        </w:trPr>
        <w:tc>
          <w:tcPr>
            <w:tcW w:w="2719" w:type="dxa"/>
            <w:tcBorders>
              <w:top w:val="single" w:sz="5" w:space="0" w:color="000000"/>
              <w:left w:val="single" w:sz="8" w:space="0" w:color="000000"/>
              <w:bottom w:val="single" w:sz="5" w:space="0" w:color="000000"/>
              <w:right w:val="single" w:sz="5" w:space="0" w:color="000000"/>
            </w:tcBorders>
          </w:tcPr>
          <w:p w:rsidR="000F35FA" w:rsidRDefault="000F35FA">
            <w:pPr>
              <w:pStyle w:val="TableParagraph"/>
              <w:spacing w:line="132" w:lineRule="exact"/>
              <w:ind w:left="-11"/>
              <w:rPr>
                <w:rFonts w:ascii="Arial" w:eastAsia="Arial" w:hAnsi="Arial" w:cs="Arial"/>
                <w:sz w:val="12"/>
                <w:szCs w:val="12"/>
              </w:rPr>
            </w:pPr>
            <w:proofErr w:type="spellStart"/>
            <w:r>
              <w:rPr>
                <w:rFonts w:ascii="Arial"/>
                <w:spacing w:val="-1"/>
                <w:sz w:val="12"/>
              </w:rPr>
              <w:t>Receita</w:t>
            </w:r>
            <w:proofErr w:type="spellEnd"/>
            <w:r>
              <w:rPr>
                <w:rFonts w:ascii="Arial"/>
                <w:sz w:val="12"/>
              </w:rPr>
              <w:t xml:space="preserve"> </w:t>
            </w:r>
            <w:proofErr w:type="spellStart"/>
            <w:r>
              <w:rPr>
                <w:rFonts w:ascii="Arial"/>
                <w:spacing w:val="-1"/>
                <w:sz w:val="12"/>
              </w:rPr>
              <w:t>Primaria</w:t>
            </w:r>
            <w:proofErr w:type="spellEnd"/>
            <w:r>
              <w:rPr>
                <w:rFonts w:ascii="Arial"/>
                <w:sz w:val="12"/>
              </w:rPr>
              <w:t xml:space="preserve"> I</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pPr>
              <w:pStyle w:val="TableParagraph"/>
              <w:spacing w:line="135" w:lineRule="exact"/>
              <w:ind w:left="493"/>
              <w:rPr>
                <w:rFonts w:ascii="Arial" w:eastAsia="Arial" w:hAnsi="Arial" w:cs="Arial"/>
                <w:sz w:val="12"/>
                <w:szCs w:val="12"/>
              </w:rPr>
            </w:pPr>
            <w:r>
              <w:rPr>
                <w:rFonts w:ascii="Arial"/>
                <w:spacing w:val="-1"/>
                <w:sz w:val="12"/>
              </w:rPr>
              <w:t>726.680.802,25</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1,54</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rsidP="000F35FA">
            <w:pPr>
              <w:ind w:firstLineChars="300" w:firstLine="360"/>
              <w:jc w:val="right"/>
              <w:rPr>
                <w:rFonts w:ascii="Arial" w:hAnsi="Arial" w:cs="Arial"/>
                <w:color w:val="000000"/>
                <w:sz w:val="12"/>
                <w:szCs w:val="12"/>
              </w:rPr>
            </w:pPr>
            <w:r>
              <w:rPr>
                <w:rFonts w:ascii="Arial" w:hAnsi="Arial" w:cs="Arial"/>
                <w:color w:val="000000"/>
                <w:sz w:val="12"/>
                <w:szCs w:val="12"/>
              </w:rPr>
              <w:t>739.603.332,53</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1,57</w:t>
            </w:r>
          </w:p>
        </w:tc>
        <w:tc>
          <w:tcPr>
            <w:tcW w:w="1339" w:type="dxa"/>
            <w:tcBorders>
              <w:top w:val="single" w:sz="5" w:space="0" w:color="000000"/>
              <w:left w:val="single" w:sz="5" w:space="0" w:color="000000"/>
              <w:bottom w:val="single" w:sz="5" w:space="0" w:color="000000"/>
              <w:right w:val="single" w:sz="5" w:space="0" w:color="000000"/>
            </w:tcBorders>
          </w:tcPr>
          <w:p w:rsidR="000F35FA" w:rsidRDefault="000F35FA">
            <w:pPr>
              <w:ind w:firstLineChars="300" w:firstLine="360"/>
              <w:jc w:val="right"/>
              <w:rPr>
                <w:rFonts w:ascii="Arial" w:hAnsi="Arial" w:cs="Arial"/>
                <w:color w:val="000000"/>
                <w:sz w:val="12"/>
                <w:szCs w:val="12"/>
              </w:rPr>
            </w:pPr>
            <w:r>
              <w:rPr>
                <w:rFonts w:ascii="Arial" w:hAnsi="Arial" w:cs="Arial"/>
                <w:color w:val="000000"/>
                <w:sz w:val="12"/>
                <w:szCs w:val="12"/>
              </w:rPr>
              <w:t>12.922.530,28</w:t>
            </w:r>
          </w:p>
        </w:tc>
        <w:tc>
          <w:tcPr>
            <w:tcW w:w="1341" w:type="dxa"/>
            <w:tcBorders>
              <w:top w:val="single" w:sz="5" w:space="0" w:color="000000"/>
              <w:left w:val="single" w:sz="5" w:space="0" w:color="000000"/>
              <w:bottom w:val="single" w:sz="5" w:space="0" w:color="000000"/>
              <w:right w:val="single" w:sz="8"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1,78</w:t>
            </w:r>
          </w:p>
        </w:tc>
      </w:tr>
      <w:tr w:rsidR="000F35FA" w:rsidTr="000F35FA">
        <w:trPr>
          <w:trHeight w:hRule="exact" w:val="260"/>
        </w:trPr>
        <w:tc>
          <w:tcPr>
            <w:tcW w:w="2719" w:type="dxa"/>
            <w:tcBorders>
              <w:top w:val="single" w:sz="5" w:space="0" w:color="000000"/>
              <w:left w:val="single" w:sz="8" w:space="0" w:color="000000"/>
              <w:bottom w:val="single" w:sz="5" w:space="0" w:color="000000"/>
              <w:right w:val="single" w:sz="5" w:space="0" w:color="000000"/>
            </w:tcBorders>
          </w:tcPr>
          <w:p w:rsidR="000F35FA" w:rsidRDefault="000F35FA">
            <w:pPr>
              <w:pStyle w:val="TableParagraph"/>
              <w:spacing w:line="132" w:lineRule="exact"/>
              <w:ind w:left="-11"/>
              <w:rPr>
                <w:rFonts w:ascii="Arial" w:eastAsia="Arial" w:hAnsi="Arial" w:cs="Arial"/>
                <w:sz w:val="12"/>
                <w:szCs w:val="12"/>
              </w:rPr>
            </w:pPr>
            <w:proofErr w:type="spellStart"/>
            <w:r>
              <w:rPr>
                <w:rFonts w:ascii="Arial"/>
                <w:spacing w:val="-1"/>
                <w:sz w:val="12"/>
              </w:rPr>
              <w:t>Despesa</w:t>
            </w:r>
            <w:proofErr w:type="spellEnd"/>
            <w:r>
              <w:rPr>
                <w:rFonts w:ascii="Arial"/>
                <w:spacing w:val="-1"/>
                <w:sz w:val="12"/>
              </w:rPr>
              <w:t xml:space="preserve"> </w:t>
            </w:r>
            <w:r>
              <w:rPr>
                <w:rFonts w:ascii="Arial"/>
                <w:sz w:val="12"/>
              </w:rPr>
              <w:t>Total</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pPr>
              <w:pStyle w:val="TableParagraph"/>
              <w:spacing w:line="135" w:lineRule="exact"/>
              <w:ind w:left="493"/>
              <w:rPr>
                <w:rFonts w:ascii="Arial" w:eastAsia="Arial" w:hAnsi="Arial" w:cs="Arial"/>
                <w:sz w:val="12"/>
                <w:szCs w:val="12"/>
              </w:rPr>
            </w:pPr>
            <w:r>
              <w:rPr>
                <w:rFonts w:ascii="Arial"/>
                <w:spacing w:val="-1"/>
                <w:sz w:val="12"/>
              </w:rPr>
              <w:t>727.955.613,77</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1,54</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rsidP="000F35FA">
            <w:pPr>
              <w:ind w:firstLineChars="300" w:firstLine="360"/>
              <w:jc w:val="right"/>
              <w:rPr>
                <w:rFonts w:ascii="Arial" w:hAnsi="Arial" w:cs="Arial"/>
                <w:color w:val="000000"/>
                <w:sz w:val="12"/>
                <w:szCs w:val="12"/>
              </w:rPr>
            </w:pPr>
            <w:r>
              <w:rPr>
                <w:rFonts w:ascii="Arial" w:hAnsi="Arial" w:cs="Arial"/>
                <w:color w:val="000000"/>
                <w:sz w:val="12"/>
                <w:szCs w:val="12"/>
              </w:rPr>
              <w:t>720.021.426,19</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1,53</w:t>
            </w:r>
          </w:p>
        </w:tc>
        <w:tc>
          <w:tcPr>
            <w:tcW w:w="1339" w:type="dxa"/>
            <w:tcBorders>
              <w:top w:val="single" w:sz="5" w:space="0" w:color="000000"/>
              <w:left w:val="single" w:sz="5" w:space="0" w:color="000000"/>
              <w:bottom w:val="single" w:sz="5" w:space="0" w:color="000000"/>
              <w:right w:val="single" w:sz="5" w:space="0" w:color="000000"/>
            </w:tcBorders>
          </w:tcPr>
          <w:p w:rsidR="000F35FA" w:rsidRDefault="000F35FA">
            <w:pPr>
              <w:ind w:firstLineChars="300" w:firstLine="360"/>
              <w:jc w:val="right"/>
              <w:rPr>
                <w:rFonts w:ascii="Arial" w:hAnsi="Arial" w:cs="Arial"/>
                <w:color w:val="000000"/>
                <w:sz w:val="12"/>
                <w:szCs w:val="12"/>
              </w:rPr>
            </w:pPr>
            <w:r>
              <w:rPr>
                <w:rFonts w:ascii="Arial" w:hAnsi="Arial" w:cs="Arial"/>
                <w:color w:val="000000"/>
                <w:sz w:val="12"/>
                <w:szCs w:val="12"/>
              </w:rPr>
              <w:t>-7.934.187,58</w:t>
            </w:r>
          </w:p>
        </w:tc>
        <w:tc>
          <w:tcPr>
            <w:tcW w:w="1341" w:type="dxa"/>
            <w:tcBorders>
              <w:top w:val="single" w:sz="5" w:space="0" w:color="000000"/>
              <w:left w:val="single" w:sz="5" w:space="0" w:color="000000"/>
              <w:bottom w:val="single" w:sz="5" w:space="0" w:color="000000"/>
              <w:right w:val="single" w:sz="8"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-1,09</w:t>
            </w:r>
          </w:p>
        </w:tc>
      </w:tr>
      <w:tr w:rsidR="000F35FA" w:rsidTr="000F35FA">
        <w:trPr>
          <w:trHeight w:hRule="exact" w:val="260"/>
        </w:trPr>
        <w:tc>
          <w:tcPr>
            <w:tcW w:w="2719" w:type="dxa"/>
            <w:tcBorders>
              <w:top w:val="single" w:sz="5" w:space="0" w:color="000000"/>
              <w:left w:val="single" w:sz="8" w:space="0" w:color="000000"/>
              <w:bottom w:val="single" w:sz="5" w:space="0" w:color="000000"/>
              <w:right w:val="single" w:sz="5" w:space="0" w:color="000000"/>
            </w:tcBorders>
          </w:tcPr>
          <w:p w:rsidR="000F35FA" w:rsidRDefault="000F35FA">
            <w:pPr>
              <w:pStyle w:val="TableParagraph"/>
              <w:spacing w:line="132" w:lineRule="exact"/>
              <w:ind w:left="-11"/>
              <w:rPr>
                <w:rFonts w:ascii="Arial" w:eastAsia="Arial" w:hAnsi="Arial" w:cs="Arial"/>
                <w:sz w:val="12"/>
                <w:szCs w:val="12"/>
              </w:rPr>
            </w:pPr>
            <w:proofErr w:type="spellStart"/>
            <w:r>
              <w:rPr>
                <w:rFonts w:ascii="Arial" w:hAnsi="Arial"/>
                <w:spacing w:val="-1"/>
                <w:sz w:val="12"/>
              </w:rPr>
              <w:t>Despesa</w:t>
            </w:r>
            <w:proofErr w:type="spellEnd"/>
            <w:r>
              <w:rPr>
                <w:rFonts w:ascii="Arial" w:hAnsi="Arial"/>
                <w:spacing w:val="-1"/>
                <w:sz w:val="12"/>
              </w:rPr>
              <w:t xml:space="preserve"> </w:t>
            </w:r>
            <w:proofErr w:type="spellStart"/>
            <w:r>
              <w:rPr>
                <w:rFonts w:ascii="Arial" w:hAnsi="Arial"/>
                <w:spacing w:val="-1"/>
                <w:sz w:val="12"/>
              </w:rPr>
              <w:t>Primária</w:t>
            </w:r>
            <w:proofErr w:type="spellEnd"/>
            <w:r>
              <w:rPr>
                <w:rFonts w:ascii="Arial" w:hAnsi="Arial"/>
                <w:spacing w:val="-1"/>
                <w:sz w:val="12"/>
              </w:rPr>
              <w:t xml:space="preserve"> </w:t>
            </w:r>
            <w:r>
              <w:rPr>
                <w:rFonts w:ascii="Arial" w:hAnsi="Arial"/>
                <w:sz w:val="12"/>
              </w:rPr>
              <w:t>II</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pPr>
              <w:pStyle w:val="TableParagraph"/>
              <w:spacing w:line="135" w:lineRule="exact"/>
              <w:ind w:left="493"/>
              <w:rPr>
                <w:rFonts w:ascii="Arial" w:eastAsia="Arial" w:hAnsi="Arial" w:cs="Arial"/>
                <w:sz w:val="12"/>
                <w:szCs w:val="12"/>
              </w:rPr>
            </w:pPr>
            <w:r>
              <w:rPr>
                <w:rFonts w:ascii="Arial"/>
                <w:spacing w:val="-1"/>
                <w:sz w:val="12"/>
              </w:rPr>
              <w:t>638.146.792,39</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1,35</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rsidP="000F35FA">
            <w:pPr>
              <w:ind w:firstLineChars="300" w:firstLine="360"/>
              <w:jc w:val="right"/>
              <w:rPr>
                <w:rFonts w:ascii="Arial" w:hAnsi="Arial" w:cs="Arial"/>
                <w:color w:val="000000"/>
                <w:sz w:val="12"/>
                <w:szCs w:val="12"/>
              </w:rPr>
            </w:pPr>
            <w:r>
              <w:rPr>
                <w:rFonts w:ascii="Arial" w:hAnsi="Arial" w:cs="Arial"/>
                <w:color w:val="000000"/>
                <w:sz w:val="12"/>
                <w:szCs w:val="12"/>
              </w:rPr>
              <w:t>679.915.165,53</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1,44</w:t>
            </w:r>
          </w:p>
        </w:tc>
        <w:tc>
          <w:tcPr>
            <w:tcW w:w="1339" w:type="dxa"/>
            <w:tcBorders>
              <w:top w:val="single" w:sz="5" w:space="0" w:color="000000"/>
              <w:left w:val="single" w:sz="5" w:space="0" w:color="000000"/>
              <w:bottom w:val="single" w:sz="5" w:space="0" w:color="000000"/>
              <w:right w:val="single" w:sz="5" w:space="0" w:color="000000"/>
            </w:tcBorders>
          </w:tcPr>
          <w:p w:rsidR="000F35FA" w:rsidRDefault="000F35FA">
            <w:pPr>
              <w:ind w:firstLineChars="300" w:firstLine="360"/>
              <w:jc w:val="right"/>
              <w:rPr>
                <w:rFonts w:ascii="Arial" w:hAnsi="Arial" w:cs="Arial"/>
                <w:color w:val="000000"/>
                <w:sz w:val="12"/>
                <w:szCs w:val="12"/>
              </w:rPr>
            </w:pPr>
            <w:r>
              <w:rPr>
                <w:rFonts w:ascii="Arial" w:hAnsi="Arial" w:cs="Arial"/>
                <w:color w:val="000000"/>
                <w:sz w:val="12"/>
                <w:szCs w:val="12"/>
              </w:rPr>
              <w:t>41.768.373,14</w:t>
            </w:r>
          </w:p>
        </w:tc>
        <w:tc>
          <w:tcPr>
            <w:tcW w:w="1341" w:type="dxa"/>
            <w:tcBorders>
              <w:top w:val="single" w:sz="5" w:space="0" w:color="000000"/>
              <w:left w:val="single" w:sz="5" w:space="0" w:color="000000"/>
              <w:bottom w:val="single" w:sz="5" w:space="0" w:color="000000"/>
              <w:right w:val="single" w:sz="8"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6,55</w:t>
            </w:r>
          </w:p>
        </w:tc>
      </w:tr>
      <w:tr w:rsidR="000F35FA" w:rsidTr="000F35FA">
        <w:trPr>
          <w:trHeight w:hRule="exact" w:val="259"/>
        </w:trPr>
        <w:tc>
          <w:tcPr>
            <w:tcW w:w="2719" w:type="dxa"/>
            <w:tcBorders>
              <w:top w:val="single" w:sz="5" w:space="0" w:color="000000"/>
              <w:left w:val="single" w:sz="8" w:space="0" w:color="000000"/>
              <w:bottom w:val="single" w:sz="5" w:space="0" w:color="000000"/>
              <w:right w:val="single" w:sz="5" w:space="0" w:color="000000"/>
            </w:tcBorders>
          </w:tcPr>
          <w:p w:rsidR="000F35FA" w:rsidRDefault="000F35FA">
            <w:pPr>
              <w:pStyle w:val="TableParagraph"/>
              <w:spacing w:line="132" w:lineRule="exact"/>
              <w:ind w:left="-11"/>
              <w:rPr>
                <w:rFonts w:ascii="Arial" w:eastAsia="Arial" w:hAnsi="Arial" w:cs="Arial"/>
                <w:sz w:val="12"/>
                <w:szCs w:val="12"/>
              </w:rPr>
            </w:pPr>
            <w:proofErr w:type="spellStart"/>
            <w:r>
              <w:rPr>
                <w:rFonts w:ascii="Arial" w:hAnsi="Arial"/>
                <w:spacing w:val="-1"/>
                <w:sz w:val="12"/>
              </w:rPr>
              <w:t>Resultado</w:t>
            </w:r>
            <w:proofErr w:type="spellEnd"/>
            <w:r>
              <w:rPr>
                <w:rFonts w:ascii="Arial" w:hAnsi="Arial"/>
                <w:sz w:val="12"/>
              </w:rPr>
              <w:t xml:space="preserve"> </w:t>
            </w:r>
            <w:proofErr w:type="spellStart"/>
            <w:r>
              <w:rPr>
                <w:rFonts w:ascii="Arial" w:hAnsi="Arial"/>
                <w:spacing w:val="-1"/>
                <w:sz w:val="12"/>
              </w:rPr>
              <w:t>Primário</w:t>
            </w:r>
            <w:proofErr w:type="spellEnd"/>
            <w:r>
              <w:rPr>
                <w:rFonts w:ascii="Arial" w:hAnsi="Arial"/>
                <w:sz w:val="12"/>
              </w:rPr>
              <w:t xml:space="preserve"> </w:t>
            </w:r>
            <w:r>
              <w:rPr>
                <w:rFonts w:ascii="Arial" w:hAnsi="Arial"/>
                <w:spacing w:val="-1"/>
                <w:sz w:val="12"/>
              </w:rPr>
              <w:t xml:space="preserve">III </w:t>
            </w:r>
            <w:r>
              <w:rPr>
                <w:rFonts w:ascii="Arial" w:hAnsi="Arial"/>
                <w:sz w:val="12"/>
              </w:rPr>
              <w:t>=</w:t>
            </w:r>
            <w:r>
              <w:rPr>
                <w:rFonts w:ascii="Arial" w:hAnsi="Arial"/>
                <w:spacing w:val="-1"/>
                <w:sz w:val="12"/>
              </w:rPr>
              <w:t xml:space="preserve"> (I-II)</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rsidP="00EC7309">
            <w:pPr>
              <w:pStyle w:val="TableParagraph"/>
              <w:spacing w:line="135" w:lineRule="exact"/>
              <w:ind w:left="520"/>
              <w:rPr>
                <w:rFonts w:ascii="Arial" w:eastAsia="Arial" w:hAnsi="Arial" w:cs="Arial"/>
                <w:sz w:val="12"/>
                <w:szCs w:val="12"/>
              </w:rPr>
            </w:pPr>
            <w:r>
              <w:rPr>
                <w:rFonts w:ascii="Arial"/>
                <w:spacing w:val="-1"/>
                <w:sz w:val="12"/>
              </w:rPr>
              <w:t>-34.099.611,52</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-0,07</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rsidP="000F35FA">
            <w:pPr>
              <w:ind w:firstLineChars="400" w:firstLine="480"/>
              <w:jc w:val="right"/>
              <w:rPr>
                <w:rFonts w:ascii="Arial" w:hAnsi="Arial" w:cs="Arial"/>
                <w:color w:val="000000"/>
                <w:sz w:val="12"/>
                <w:szCs w:val="12"/>
              </w:rPr>
            </w:pPr>
            <w:r>
              <w:rPr>
                <w:rFonts w:ascii="Arial" w:hAnsi="Arial" w:cs="Arial"/>
                <w:color w:val="000000"/>
                <w:sz w:val="12"/>
                <w:szCs w:val="12"/>
              </w:rPr>
              <w:t>59.688.167,00</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0,13</w:t>
            </w:r>
          </w:p>
        </w:tc>
        <w:tc>
          <w:tcPr>
            <w:tcW w:w="1339" w:type="dxa"/>
            <w:tcBorders>
              <w:top w:val="single" w:sz="5" w:space="0" w:color="000000"/>
              <w:left w:val="single" w:sz="5" w:space="0" w:color="000000"/>
              <w:bottom w:val="single" w:sz="5" w:space="0" w:color="000000"/>
              <w:right w:val="single" w:sz="5" w:space="0" w:color="000000"/>
            </w:tcBorders>
          </w:tcPr>
          <w:p w:rsidR="000F35FA" w:rsidRDefault="000F35FA">
            <w:pPr>
              <w:ind w:firstLineChars="300" w:firstLine="360"/>
              <w:jc w:val="right"/>
              <w:rPr>
                <w:rFonts w:ascii="Arial" w:hAnsi="Arial" w:cs="Arial"/>
                <w:color w:val="000000"/>
                <w:sz w:val="12"/>
                <w:szCs w:val="12"/>
              </w:rPr>
            </w:pPr>
            <w:r>
              <w:rPr>
                <w:rFonts w:ascii="Arial" w:hAnsi="Arial" w:cs="Arial"/>
                <w:color w:val="000000"/>
                <w:sz w:val="12"/>
                <w:szCs w:val="12"/>
              </w:rPr>
              <w:t>93.787.778,52</w:t>
            </w:r>
          </w:p>
        </w:tc>
        <w:tc>
          <w:tcPr>
            <w:tcW w:w="1341" w:type="dxa"/>
            <w:tcBorders>
              <w:top w:val="single" w:sz="5" w:space="0" w:color="000000"/>
              <w:left w:val="single" w:sz="5" w:space="0" w:color="000000"/>
              <w:bottom w:val="single" w:sz="5" w:space="0" w:color="000000"/>
              <w:right w:val="single" w:sz="8"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-275,04</w:t>
            </w:r>
          </w:p>
        </w:tc>
      </w:tr>
      <w:tr w:rsidR="000F35FA" w:rsidTr="000F35FA">
        <w:trPr>
          <w:trHeight w:hRule="exact" w:val="260"/>
        </w:trPr>
        <w:tc>
          <w:tcPr>
            <w:tcW w:w="2719" w:type="dxa"/>
            <w:tcBorders>
              <w:top w:val="single" w:sz="5" w:space="0" w:color="000000"/>
              <w:left w:val="single" w:sz="8" w:space="0" w:color="000000"/>
              <w:bottom w:val="single" w:sz="5" w:space="0" w:color="000000"/>
              <w:right w:val="single" w:sz="5" w:space="0" w:color="000000"/>
            </w:tcBorders>
          </w:tcPr>
          <w:p w:rsidR="000F35FA" w:rsidRDefault="000F35FA">
            <w:pPr>
              <w:pStyle w:val="TableParagraph"/>
              <w:spacing w:line="132" w:lineRule="exact"/>
              <w:ind w:left="-11"/>
              <w:rPr>
                <w:rFonts w:ascii="Arial" w:eastAsia="Arial" w:hAnsi="Arial" w:cs="Arial"/>
                <w:sz w:val="12"/>
                <w:szCs w:val="12"/>
              </w:rPr>
            </w:pPr>
            <w:proofErr w:type="spellStart"/>
            <w:r>
              <w:rPr>
                <w:rFonts w:ascii="Arial"/>
                <w:spacing w:val="-1"/>
                <w:sz w:val="12"/>
              </w:rPr>
              <w:t>Resultado</w:t>
            </w:r>
            <w:proofErr w:type="spellEnd"/>
            <w:r>
              <w:rPr>
                <w:rFonts w:ascii="Arial"/>
                <w:sz w:val="12"/>
              </w:rPr>
              <w:t xml:space="preserve"> </w:t>
            </w:r>
            <w:r>
              <w:rPr>
                <w:rFonts w:ascii="Arial"/>
                <w:spacing w:val="-1"/>
                <w:sz w:val="12"/>
              </w:rPr>
              <w:t>Nominal</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rsidP="004E27DB">
            <w:pPr>
              <w:pStyle w:val="TableParagraph"/>
              <w:spacing w:line="135" w:lineRule="exact"/>
              <w:ind w:left="587"/>
              <w:rPr>
                <w:rFonts w:ascii="Arial" w:eastAsia="Arial" w:hAnsi="Arial" w:cs="Arial"/>
                <w:sz w:val="12"/>
                <w:szCs w:val="12"/>
              </w:rPr>
            </w:pPr>
            <w:r>
              <w:rPr>
                <w:rFonts w:ascii="Arial"/>
                <w:spacing w:val="-1"/>
                <w:sz w:val="12"/>
              </w:rPr>
              <w:t>-5.457.472,08</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-0,01</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rsidP="000F35FA">
            <w:pPr>
              <w:ind w:firstLineChars="300" w:firstLine="360"/>
              <w:jc w:val="right"/>
              <w:rPr>
                <w:rFonts w:ascii="Arial" w:hAnsi="Arial" w:cs="Arial"/>
                <w:color w:val="000000"/>
                <w:sz w:val="12"/>
                <w:szCs w:val="12"/>
              </w:rPr>
            </w:pPr>
            <w:r>
              <w:rPr>
                <w:rFonts w:ascii="Arial" w:hAnsi="Arial" w:cs="Arial"/>
                <w:color w:val="000000"/>
                <w:sz w:val="12"/>
                <w:szCs w:val="12"/>
              </w:rPr>
              <w:t>-1.172.355,71</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0,00</w:t>
            </w:r>
          </w:p>
        </w:tc>
        <w:tc>
          <w:tcPr>
            <w:tcW w:w="1339" w:type="dxa"/>
            <w:tcBorders>
              <w:top w:val="single" w:sz="5" w:space="0" w:color="000000"/>
              <w:left w:val="single" w:sz="5" w:space="0" w:color="000000"/>
              <w:bottom w:val="single" w:sz="5" w:space="0" w:color="000000"/>
              <w:right w:val="single" w:sz="5" w:space="0" w:color="000000"/>
            </w:tcBorders>
          </w:tcPr>
          <w:p w:rsidR="000F35FA" w:rsidRDefault="000F35FA">
            <w:pPr>
              <w:ind w:firstLineChars="300" w:firstLine="360"/>
              <w:jc w:val="right"/>
              <w:rPr>
                <w:rFonts w:ascii="Arial" w:hAnsi="Arial" w:cs="Arial"/>
                <w:color w:val="000000"/>
                <w:sz w:val="12"/>
                <w:szCs w:val="12"/>
              </w:rPr>
            </w:pPr>
            <w:r>
              <w:rPr>
                <w:rFonts w:ascii="Arial" w:hAnsi="Arial" w:cs="Arial"/>
                <w:color w:val="000000"/>
                <w:sz w:val="12"/>
                <w:szCs w:val="12"/>
              </w:rPr>
              <w:t>4.285.116,37</w:t>
            </w:r>
          </w:p>
        </w:tc>
        <w:tc>
          <w:tcPr>
            <w:tcW w:w="1341" w:type="dxa"/>
            <w:tcBorders>
              <w:top w:val="single" w:sz="5" w:space="0" w:color="000000"/>
              <w:left w:val="single" w:sz="5" w:space="0" w:color="000000"/>
              <w:bottom w:val="single" w:sz="5" w:space="0" w:color="000000"/>
              <w:right w:val="single" w:sz="8"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-78,52</w:t>
            </w:r>
          </w:p>
        </w:tc>
      </w:tr>
      <w:tr w:rsidR="000F35FA" w:rsidTr="000F35FA">
        <w:trPr>
          <w:trHeight w:hRule="exact" w:val="260"/>
        </w:trPr>
        <w:tc>
          <w:tcPr>
            <w:tcW w:w="2719" w:type="dxa"/>
            <w:tcBorders>
              <w:top w:val="single" w:sz="5" w:space="0" w:color="000000"/>
              <w:left w:val="single" w:sz="8" w:space="0" w:color="000000"/>
              <w:bottom w:val="single" w:sz="5" w:space="0" w:color="000000"/>
              <w:right w:val="single" w:sz="5" w:space="0" w:color="000000"/>
            </w:tcBorders>
          </w:tcPr>
          <w:p w:rsidR="000F35FA" w:rsidRDefault="000F35FA">
            <w:pPr>
              <w:pStyle w:val="TableParagraph"/>
              <w:spacing w:line="132"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Pública</w:t>
            </w:r>
            <w:proofErr w:type="spellEnd"/>
            <w:r>
              <w:rPr>
                <w:rFonts w:ascii="Arial" w:hAnsi="Arial"/>
                <w:sz w:val="12"/>
              </w:rPr>
              <w:t xml:space="preserve"> </w:t>
            </w:r>
            <w:proofErr w:type="spellStart"/>
            <w:r>
              <w:rPr>
                <w:rFonts w:ascii="Arial" w:hAnsi="Arial"/>
                <w:spacing w:val="-1"/>
                <w:sz w:val="12"/>
              </w:rPr>
              <w:t>Consolidada</w:t>
            </w:r>
            <w:proofErr w:type="spellEnd"/>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pPr>
              <w:pStyle w:val="TableParagraph"/>
              <w:spacing w:line="135" w:lineRule="exact"/>
              <w:ind w:left="560"/>
              <w:rPr>
                <w:rFonts w:ascii="Arial" w:eastAsia="Arial" w:hAnsi="Arial" w:cs="Arial"/>
                <w:sz w:val="12"/>
                <w:szCs w:val="12"/>
              </w:rPr>
            </w:pPr>
            <w:r>
              <w:rPr>
                <w:rFonts w:ascii="Arial"/>
                <w:spacing w:val="-1"/>
                <w:sz w:val="12"/>
              </w:rPr>
              <w:t>20.351.175,00</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0,04</w:t>
            </w:r>
          </w:p>
        </w:tc>
        <w:tc>
          <w:tcPr>
            <w:tcW w:w="1340" w:type="dxa"/>
            <w:tcBorders>
              <w:top w:val="single" w:sz="5" w:space="0" w:color="000000"/>
              <w:left w:val="single" w:sz="5" w:space="0" w:color="000000"/>
              <w:bottom w:val="single" w:sz="5" w:space="0" w:color="000000"/>
              <w:right w:val="single" w:sz="5" w:space="0" w:color="000000"/>
            </w:tcBorders>
          </w:tcPr>
          <w:p w:rsidR="000F35FA" w:rsidRDefault="000F35FA" w:rsidP="000F35FA">
            <w:pPr>
              <w:ind w:firstLineChars="400" w:firstLine="480"/>
              <w:jc w:val="right"/>
              <w:rPr>
                <w:rFonts w:ascii="Arial" w:hAnsi="Arial" w:cs="Arial"/>
                <w:color w:val="000000"/>
                <w:sz w:val="12"/>
                <w:szCs w:val="12"/>
              </w:rPr>
            </w:pPr>
            <w:r>
              <w:rPr>
                <w:rFonts w:ascii="Arial" w:hAnsi="Arial" w:cs="Arial"/>
                <w:color w:val="000000"/>
                <w:sz w:val="12"/>
                <w:szCs w:val="12"/>
              </w:rPr>
              <w:t>20.304.759,68</w:t>
            </w:r>
          </w:p>
        </w:tc>
        <w:tc>
          <w:tcPr>
            <w:tcW w:w="1200" w:type="dxa"/>
            <w:tcBorders>
              <w:top w:val="single" w:sz="5" w:space="0" w:color="000000"/>
              <w:left w:val="single" w:sz="5" w:space="0" w:color="000000"/>
              <w:bottom w:val="single" w:sz="5"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0,04</w:t>
            </w:r>
          </w:p>
        </w:tc>
        <w:tc>
          <w:tcPr>
            <w:tcW w:w="1339" w:type="dxa"/>
            <w:tcBorders>
              <w:top w:val="single" w:sz="5" w:space="0" w:color="000000"/>
              <w:left w:val="single" w:sz="5" w:space="0" w:color="000000"/>
              <w:bottom w:val="single" w:sz="5" w:space="0" w:color="000000"/>
              <w:right w:val="single" w:sz="5" w:space="0" w:color="000000"/>
            </w:tcBorders>
          </w:tcPr>
          <w:p w:rsidR="000F35FA" w:rsidRDefault="000F35FA">
            <w:pPr>
              <w:ind w:firstLineChars="300" w:firstLine="360"/>
              <w:jc w:val="right"/>
              <w:rPr>
                <w:rFonts w:ascii="Arial" w:hAnsi="Arial" w:cs="Arial"/>
                <w:color w:val="000000"/>
                <w:sz w:val="12"/>
                <w:szCs w:val="12"/>
              </w:rPr>
            </w:pPr>
            <w:r>
              <w:rPr>
                <w:rFonts w:ascii="Arial" w:hAnsi="Arial" w:cs="Arial"/>
                <w:color w:val="000000"/>
                <w:sz w:val="12"/>
                <w:szCs w:val="12"/>
              </w:rPr>
              <w:t>-46.415,32</w:t>
            </w:r>
          </w:p>
        </w:tc>
        <w:tc>
          <w:tcPr>
            <w:tcW w:w="1341" w:type="dxa"/>
            <w:tcBorders>
              <w:top w:val="single" w:sz="5" w:space="0" w:color="000000"/>
              <w:left w:val="single" w:sz="5" w:space="0" w:color="000000"/>
              <w:bottom w:val="single" w:sz="5" w:space="0" w:color="000000"/>
              <w:right w:val="single" w:sz="8"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-0,23</w:t>
            </w:r>
          </w:p>
        </w:tc>
      </w:tr>
      <w:tr w:rsidR="000F35FA" w:rsidTr="000F35FA">
        <w:trPr>
          <w:trHeight w:hRule="exact" w:val="270"/>
        </w:trPr>
        <w:tc>
          <w:tcPr>
            <w:tcW w:w="2719" w:type="dxa"/>
            <w:tcBorders>
              <w:top w:val="single" w:sz="5" w:space="0" w:color="000000"/>
              <w:left w:val="single" w:sz="8" w:space="0" w:color="000000"/>
              <w:bottom w:val="single" w:sz="8" w:space="0" w:color="000000"/>
              <w:right w:val="single" w:sz="5" w:space="0" w:color="000000"/>
            </w:tcBorders>
          </w:tcPr>
          <w:p w:rsidR="000F35FA" w:rsidRDefault="000F35FA">
            <w:pPr>
              <w:pStyle w:val="TableParagraph"/>
              <w:spacing w:line="132" w:lineRule="exact"/>
              <w:ind w:left="-11"/>
              <w:rPr>
                <w:rFonts w:ascii="Arial" w:eastAsia="Arial" w:hAnsi="Arial" w:cs="Arial"/>
                <w:sz w:val="12"/>
                <w:szCs w:val="12"/>
              </w:rPr>
            </w:pPr>
            <w:proofErr w:type="spellStart"/>
            <w:r>
              <w:rPr>
                <w:rFonts w:ascii="Arial" w:hAnsi="Arial"/>
                <w:spacing w:val="-1"/>
                <w:sz w:val="12"/>
              </w:rPr>
              <w:t>Dívida</w:t>
            </w:r>
            <w:proofErr w:type="spellEnd"/>
            <w:r>
              <w:rPr>
                <w:rFonts w:ascii="Arial" w:hAnsi="Arial"/>
                <w:sz w:val="12"/>
              </w:rPr>
              <w:t xml:space="preserve"> </w:t>
            </w:r>
            <w:proofErr w:type="spellStart"/>
            <w:r>
              <w:rPr>
                <w:rFonts w:ascii="Arial" w:hAnsi="Arial"/>
                <w:spacing w:val="-1"/>
                <w:sz w:val="12"/>
              </w:rPr>
              <w:t>Consolidada</w:t>
            </w:r>
            <w:proofErr w:type="spellEnd"/>
            <w:r>
              <w:rPr>
                <w:rFonts w:ascii="Arial" w:hAnsi="Arial"/>
                <w:sz w:val="12"/>
              </w:rPr>
              <w:t xml:space="preserve"> </w:t>
            </w:r>
            <w:proofErr w:type="spellStart"/>
            <w:r>
              <w:rPr>
                <w:rFonts w:ascii="Arial" w:hAnsi="Arial"/>
                <w:spacing w:val="-1"/>
                <w:sz w:val="12"/>
              </w:rPr>
              <w:t>Líquida</w:t>
            </w:r>
            <w:proofErr w:type="spellEnd"/>
          </w:p>
        </w:tc>
        <w:tc>
          <w:tcPr>
            <w:tcW w:w="1340" w:type="dxa"/>
            <w:tcBorders>
              <w:top w:val="single" w:sz="5" w:space="0" w:color="000000"/>
              <w:left w:val="single" w:sz="5" w:space="0" w:color="000000"/>
              <w:bottom w:val="single" w:sz="8" w:space="0" w:color="000000"/>
              <w:right w:val="single" w:sz="5" w:space="0" w:color="000000"/>
            </w:tcBorders>
          </w:tcPr>
          <w:p w:rsidR="000F35FA" w:rsidRDefault="000F35FA">
            <w:pPr>
              <w:pStyle w:val="TableParagraph"/>
              <w:spacing w:line="135" w:lineRule="exact"/>
              <w:ind w:left="560"/>
              <w:rPr>
                <w:rFonts w:ascii="Arial" w:eastAsia="Arial" w:hAnsi="Arial" w:cs="Arial"/>
                <w:sz w:val="12"/>
                <w:szCs w:val="12"/>
              </w:rPr>
            </w:pPr>
            <w:r>
              <w:rPr>
                <w:rFonts w:ascii="Arial"/>
                <w:spacing w:val="-1"/>
                <w:sz w:val="12"/>
              </w:rPr>
              <w:t>20.351.175,00</w:t>
            </w:r>
          </w:p>
        </w:tc>
        <w:tc>
          <w:tcPr>
            <w:tcW w:w="1200" w:type="dxa"/>
            <w:tcBorders>
              <w:top w:val="single" w:sz="5" w:space="0" w:color="000000"/>
              <w:left w:val="single" w:sz="5" w:space="0" w:color="000000"/>
              <w:bottom w:val="single" w:sz="8"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0,04</w:t>
            </w:r>
          </w:p>
        </w:tc>
        <w:tc>
          <w:tcPr>
            <w:tcW w:w="1340" w:type="dxa"/>
            <w:tcBorders>
              <w:top w:val="single" w:sz="5" w:space="0" w:color="000000"/>
              <w:left w:val="single" w:sz="5" w:space="0" w:color="000000"/>
              <w:bottom w:val="single" w:sz="8" w:space="0" w:color="000000"/>
              <w:right w:val="single" w:sz="5" w:space="0" w:color="000000"/>
            </w:tcBorders>
          </w:tcPr>
          <w:p w:rsidR="000F35FA" w:rsidRDefault="000F35FA" w:rsidP="000F35FA">
            <w:pPr>
              <w:ind w:firstLineChars="400" w:firstLine="480"/>
              <w:jc w:val="right"/>
              <w:rPr>
                <w:rFonts w:ascii="Arial" w:hAnsi="Arial" w:cs="Arial"/>
                <w:color w:val="000000"/>
                <w:sz w:val="12"/>
                <w:szCs w:val="12"/>
              </w:rPr>
            </w:pPr>
            <w:r>
              <w:rPr>
                <w:rFonts w:ascii="Arial" w:hAnsi="Arial" w:cs="Arial"/>
                <w:color w:val="000000"/>
                <w:sz w:val="12"/>
                <w:szCs w:val="12"/>
              </w:rPr>
              <w:t>20.304.759,68</w:t>
            </w:r>
          </w:p>
        </w:tc>
        <w:tc>
          <w:tcPr>
            <w:tcW w:w="1200" w:type="dxa"/>
            <w:tcBorders>
              <w:top w:val="single" w:sz="5" w:space="0" w:color="000000"/>
              <w:left w:val="single" w:sz="5" w:space="0" w:color="000000"/>
              <w:bottom w:val="single" w:sz="8" w:space="0" w:color="000000"/>
              <w:right w:val="single" w:sz="5"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0,04</w:t>
            </w:r>
          </w:p>
        </w:tc>
        <w:tc>
          <w:tcPr>
            <w:tcW w:w="1339" w:type="dxa"/>
            <w:tcBorders>
              <w:top w:val="single" w:sz="5" w:space="0" w:color="000000"/>
              <w:left w:val="single" w:sz="5" w:space="0" w:color="000000"/>
              <w:bottom w:val="single" w:sz="8" w:space="0" w:color="000000"/>
              <w:right w:val="single" w:sz="5" w:space="0" w:color="000000"/>
            </w:tcBorders>
          </w:tcPr>
          <w:p w:rsidR="000F35FA" w:rsidRDefault="000F35FA">
            <w:pPr>
              <w:ind w:firstLineChars="300" w:firstLine="360"/>
              <w:jc w:val="right"/>
              <w:rPr>
                <w:rFonts w:ascii="Arial" w:hAnsi="Arial" w:cs="Arial"/>
                <w:color w:val="000000"/>
                <w:sz w:val="12"/>
                <w:szCs w:val="12"/>
              </w:rPr>
            </w:pPr>
            <w:r>
              <w:rPr>
                <w:rFonts w:ascii="Arial" w:hAnsi="Arial" w:cs="Arial"/>
                <w:color w:val="000000"/>
                <w:sz w:val="12"/>
                <w:szCs w:val="12"/>
              </w:rPr>
              <w:t>-46.415,32</w:t>
            </w:r>
          </w:p>
        </w:tc>
        <w:tc>
          <w:tcPr>
            <w:tcW w:w="1341" w:type="dxa"/>
            <w:tcBorders>
              <w:top w:val="single" w:sz="5" w:space="0" w:color="000000"/>
              <w:left w:val="single" w:sz="5" w:space="0" w:color="000000"/>
              <w:bottom w:val="single" w:sz="8" w:space="0" w:color="000000"/>
              <w:right w:val="single" w:sz="8" w:space="0" w:color="000000"/>
            </w:tcBorders>
          </w:tcPr>
          <w:p w:rsidR="000F35FA" w:rsidRDefault="000F35FA">
            <w:pPr>
              <w:jc w:val="right"/>
              <w:rPr>
                <w:rFonts w:ascii="Arial" w:hAnsi="Arial" w:cs="Arial"/>
                <w:color w:val="000000"/>
                <w:sz w:val="12"/>
                <w:szCs w:val="12"/>
              </w:rPr>
            </w:pPr>
            <w:r>
              <w:rPr>
                <w:rFonts w:ascii="Arial" w:hAnsi="Arial" w:cs="Arial"/>
                <w:color w:val="000000"/>
                <w:sz w:val="12"/>
                <w:szCs w:val="12"/>
              </w:rPr>
              <w:t>-0,23</w:t>
            </w:r>
          </w:p>
        </w:tc>
      </w:tr>
    </w:tbl>
    <w:p w:rsidR="00334A1D" w:rsidRDefault="00334A1D">
      <w:pPr>
        <w:rPr>
          <w:rFonts w:ascii="Arial" w:eastAsia="Arial" w:hAnsi="Arial" w:cs="Arial"/>
          <w:sz w:val="20"/>
          <w:szCs w:val="20"/>
        </w:rPr>
      </w:pPr>
    </w:p>
    <w:p w:rsidR="00334A1D" w:rsidRDefault="00334A1D">
      <w:pPr>
        <w:spacing w:before="8"/>
        <w:rPr>
          <w:rFonts w:ascii="Arial" w:eastAsia="Arial" w:hAnsi="Arial" w:cs="Arial"/>
          <w:sz w:val="18"/>
          <w:szCs w:val="18"/>
        </w:rPr>
      </w:pPr>
    </w:p>
    <w:p w:rsidR="00334A1D" w:rsidRDefault="00E33212" w:rsidP="0054751A">
      <w:pPr>
        <w:spacing w:before="82"/>
        <w:ind w:left="426"/>
        <w:rPr>
          <w:rFonts w:ascii="Arial" w:eastAsia="Arial" w:hAnsi="Arial" w:cs="Arial"/>
          <w:sz w:val="14"/>
          <w:szCs w:val="14"/>
        </w:rPr>
      </w:pPr>
      <w:r>
        <w:rPr>
          <w:rFonts w:ascii="Arial" w:hAnsi="Arial"/>
          <w:sz w:val="14"/>
        </w:rPr>
        <w:t>PIB</w:t>
      </w:r>
      <w:r>
        <w:rPr>
          <w:rFonts w:ascii="Arial" w:hAnsi="Arial"/>
          <w:spacing w:val="-1"/>
          <w:sz w:val="14"/>
        </w:rPr>
        <w:t xml:space="preserve"> </w:t>
      </w:r>
      <w:r>
        <w:rPr>
          <w:rFonts w:ascii="Arial" w:hAnsi="Arial"/>
          <w:sz w:val="14"/>
        </w:rPr>
        <w:t>MUNICIPAL</w:t>
      </w:r>
      <w:r>
        <w:rPr>
          <w:rFonts w:ascii="Arial" w:hAnsi="Arial"/>
          <w:spacing w:val="-1"/>
          <w:sz w:val="14"/>
        </w:rPr>
        <w:t xml:space="preserve"> EM</w:t>
      </w:r>
      <w:r>
        <w:rPr>
          <w:rFonts w:ascii="Arial" w:hAnsi="Arial"/>
          <w:sz w:val="14"/>
        </w:rPr>
        <w:t xml:space="preserve"> 2013: R$</w:t>
      </w:r>
      <w:r>
        <w:rPr>
          <w:rFonts w:ascii="Arial" w:hAnsi="Arial"/>
          <w:spacing w:val="-1"/>
          <w:sz w:val="14"/>
        </w:rPr>
        <w:t xml:space="preserve"> 47.175.759.000</w:t>
      </w:r>
      <w:proofErr w:type="gramStart"/>
      <w:r>
        <w:rPr>
          <w:rFonts w:ascii="Arial" w:hAnsi="Arial"/>
          <w:spacing w:val="-1"/>
          <w:sz w:val="14"/>
        </w:rPr>
        <w:t>,00</w:t>
      </w:r>
      <w:proofErr w:type="gramEnd"/>
      <w:r>
        <w:rPr>
          <w:rFonts w:ascii="Arial" w:hAnsi="Arial"/>
          <w:spacing w:val="-1"/>
          <w:sz w:val="14"/>
        </w:rPr>
        <w:t>.</w:t>
      </w:r>
      <w:r>
        <w:rPr>
          <w:rFonts w:ascii="Arial" w:hAnsi="Arial"/>
          <w:sz w:val="14"/>
        </w:rPr>
        <w:t xml:space="preserve"> </w:t>
      </w:r>
      <w:proofErr w:type="spellStart"/>
      <w:r>
        <w:rPr>
          <w:rFonts w:ascii="Arial" w:hAnsi="Arial"/>
          <w:spacing w:val="-1"/>
          <w:sz w:val="14"/>
        </w:rPr>
        <w:t>Fonte</w:t>
      </w:r>
      <w:proofErr w:type="spellEnd"/>
      <w:r>
        <w:rPr>
          <w:rFonts w:ascii="Arial" w:hAnsi="Arial"/>
          <w:spacing w:val="-1"/>
          <w:sz w:val="14"/>
        </w:rPr>
        <w:t xml:space="preserve">: </w:t>
      </w:r>
      <w:proofErr w:type="spellStart"/>
      <w:r>
        <w:rPr>
          <w:rFonts w:ascii="Arial" w:hAnsi="Arial"/>
          <w:spacing w:val="-1"/>
          <w:sz w:val="14"/>
        </w:rPr>
        <w:t>Fundação</w:t>
      </w:r>
      <w:proofErr w:type="spellEnd"/>
      <w:r>
        <w:rPr>
          <w:rFonts w:ascii="Arial" w:hAnsi="Arial"/>
          <w:sz w:val="14"/>
        </w:rPr>
        <w:t xml:space="preserve"> </w:t>
      </w:r>
      <w:r>
        <w:rPr>
          <w:rFonts w:ascii="Arial" w:hAnsi="Arial"/>
          <w:spacing w:val="-2"/>
          <w:sz w:val="14"/>
        </w:rPr>
        <w:t>SEADE</w:t>
      </w: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54751A" w:rsidRPr="004C333F" w:rsidRDefault="0054751A" w:rsidP="0054751A">
      <w:pPr>
        <w:pStyle w:val="NormalWeb"/>
        <w:shd w:val="clear" w:color="auto" w:fill="FFFFFF"/>
        <w:spacing w:before="90" w:beforeAutospacing="0" w:after="0" w:afterAutospacing="0" w:line="276" w:lineRule="auto"/>
        <w:ind w:left="426" w:right="513"/>
        <w:jc w:val="both"/>
        <w:rPr>
          <w:rFonts w:ascii="Arial" w:hAnsi="Arial" w:cs="Arial"/>
          <w:color w:val="1D2129"/>
          <w:sz w:val="14"/>
          <w:szCs w:val="14"/>
        </w:rPr>
      </w:pPr>
      <w:r w:rsidRPr="004C333F">
        <w:rPr>
          <w:rFonts w:ascii="Arial" w:hAnsi="Arial" w:cs="Arial"/>
          <w:color w:val="1D2129"/>
          <w:sz w:val="14"/>
          <w:szCs w:val="14"/>
        </w:rPr>
        <w:t xml:space="preserve">Receitas e Despesas Primárias - São as receitas e despesas operacionais, ou seja, aquelas típicas de operações do governo, não se incluindo as receitas de operações de crédito, de juros da dívida nem de alienação de bens. Do lado da despesa não serão consideradas as despesas com juros e amortização da dívida nem aquelas decorrentes de concessões de empréstimos com retorno garantido. </w:t>
      </w:r>
    </w:p>
    <w:p w:rsidR="0054751A" w:rsidRPr="004C333F" w:rsidRDefault="0054751A" w:rsidP="0054751A">
      <w:pPr>
        <w:ind w:left="426" w:right="513"/>
        <w:jc w:val="both"/>
        <w:rPr>
          <w:rFonts w:ascii="Arial" w:hAnsi="Arial" w:cs="Arial"/>
          <w:sz w:val="14"/>
          <w:szCs w:val="14"/>
        </w:rPr>
      </w:pPr>
      <w:r w:rsidRPr="004C333F">
        <w:rPr>
          <w:rFonts w:ascii="Arial" w:hAnsi="Arial" w:cs="Arial"/>
          <w:sz w:val="14"/>
          <w:szCs w:val="14"/>
        </w:rPr>
        <w:tab/>
      </w:r>
      <w:r w:rsidRPr="004C333F">
        <w:rPr>
          <w:rFonts w:ascii="Arial" w:hAnsi="Arial" w:cs="Arial"/>
          <w:sz w:val="14"/>
          <w:szCs w:val="14"/>
        </w:rPr>
        <w:tab/>
      </w:r>
    </w:p>
    <w:p w:rsidR="0054751A" w:rsidRPr="004C333F" w:rsidRDefault="0054751A" w:rsidP="0054751A">
      <w:pPr>
        <w:ind w:left="426" w:right="513"/>
        <w:jc w:val="both"/>
        <w:rPr>
          <w:rFonts w:ascii="Arial" w:hAnsi="Arial" w:cs="Arial"/>
          <w:sz w:val="14"/>
          <w:szCs w:val="14"/>
        </w:rPr>
      </w:pP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Nominal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critério</w:t>
      </w:r>
      <w:proofErr w:type="spellEnd"/>
      <w:r w:rsidRPr="004C333F">
        <w:rPr>
          <w:rFonts w:ascii="Arial" w:hAnsi="Arial" w:cs="Arial"/>
          <w:sz w:val="14"/>
          <w:szCs w:val="14"/>
        </w:rPr>
        <w:t xml:space="preserve"> </w:t>
      </w:r>
      <w:proofErr w:type="spellStart"/>
      <w:r w:rsidRPr="004C333F">
        <w:rPr>
          <w:rFonts w:ascii="Arial" w:hAnsi="Arial" w:cs="Arial"/>
          <w:sz w:val="14"/>
          <w:szCs w:val="14"/>
        </w:rPr>
        <w:t>conhecido</w:t>
      </w:r>
      <w:proofErr w:type="spellEnd"/>
      <w:r w:rsidRPr="004C333F">
        <w:rPr>
          <w:rFonts w:ascii="Arial" w:hAnsi="Arial" w:cs="Arial"/>
          <w:sz w:val="14"/>
          <w:szCs w:val="14"/>
        </w:rPr>
        <w:t xml:space="preserve"> </w:t>
      </w:r>
      <w:proofErr w:type="spellStart"/>
      <w:proofErr w:type="gramStart"/>
      <w:r w:rsidRPr="004C333F">
        <w:rPr>
          <w:rFonts w:ascii="Arial" w:hAnsi="Arial" w:cs="Arial"/>
          <w:sz w:val="14"/>
          <w:szCs w:val="14"/>
        </w:rPr>
        <w:t>como</w:t>
      </w:r>
      <w:proofErr w:type="spellEnd"/>
      <w:proofErr w:type="gramEnd"/>
      <w:r w:rsidRPr="004C333F">
        <w:rPr>
          <w:rFonts w:ascii="Arial" w:hAnsi="Arial" w:cs="Arial"/>
          <w:sz w:val="14"/>
          <w:szCs w:val="14"/>
        </w:rPr>
        <w:t xml:space="preserve"> “</w:t>
      </w:r>
      <w:proofErr w:type="spellStart"/>
      <w:r w:rsidRPr="004C333F">
        <w:rPr>
          <w:rFonts w:ascii="Arial" w:hAnsi="Arial" w:cs="Arial"/>
          <w:sz w:val="14"/>
          <w:szCs w:val="14"/>
        </w:rPr>
        <w:t>abaixo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linha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w:t>
      </w:r>
      <w:proofErr w:type="spellEnd"/>
      <w:r w:rsidRPr="004C333F">
        <w:rPr>
          <w:rFonts w:ascii="Arial" w:hAnsi="Arial" w:cs="Arial"/>
          <w:sz w:val="14"/>
          <w:szCs w:val="14"/>
        </w:rPr>
        <w:t xml:space="preserve">-se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pela</w:t>
      </w:r>
      <w:proofErr w:type="spellEnd"/>
      <w:r w:rsidRPr="004C333F">
        <w:rPr>
          <w:rFonts w:ascii="Arial" w:hAnsi="Arial" w:cs="Arial"/>
          <w:sz w:val="14"/>
          <w:szCs w:val="14"/>
        </w:rPr>
        <w:t xml:space="preserve"> </w:t>
      </w:r>
      <w:proofErr w:type="spellStart"/>
      <w:r w:rsidRPr="004C333F">
        <w:rPr>
          <w:rFonts w:ascii="Arial" w:hAnsi="Arial" w:cs="Arial"/>
          <w:sz w:val="14"/>
          <w:szCs w:val="14"/>
        </w:rPr>
        <w:t>variação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endividamento</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líquido</w:t>
      </w:r>
      <w:proofErr w:type="spellEnd"/>
      <w:r w:rsidRPr="004C333F">
        <w:rPr>
          <w:rFonts w:ascii="Arial" w:hAnsi="Arial" w:cs="Arial"/>
          <w:sz w:val="14"/>
          <w:szCs w:val="14"/>
        </w:rPr>
        <w:t xml:space="preserve"> num </w:t>
      </w:r>
      <w:proofErr w:type="spellStart"/>
      <w:r w:rsidRPr="004C333F">
        <w:rPr>
          <w:rFonts w:ascii="Arial" w:hAnsi="Arial" w:cs="Arial"/>
          <w:sz w:val="14"/>
          <w:szCs w:val="14"/>
        </w:rPr>
        <w:t>determinado</w:t>
      </w:r>
      <w:proofErr w:type="spellEnd"/>
      <w:r w:rsidRPr="004C333F">
        <w:rPr>
          <w:rFonts w:ascii="Arial" w:hAnsi="Arial" w:cs="Arial"/>
          <w:sz w:val="14"/>
          <w:szCs w:val="14"/>
        </w:rPr>
        <w:t xml:space="preserve"> </w:t>
      </w:r>
      <w:proofErr w:type="spellStart"/>
      <w:r w:rsidRPr="004C333F">
        <w:rPr>
          <w:rFonts w:ascii="Arial" w:hAnsi="Arial" w:cs="Arial"/>
          <w:sz w:val="14"/>
          <w:szCs w:val="14"/>
        </w:rPr>
        <w:t>período</w:t>
      </w:r>
      <w:proofErr w:type="spellEnd"/>
      <w:r w:rsidRPr="004C333F">
        <w:rPr>
          <w:rFonts w:ascii="Arial" w:hAnsi="Arial" w:cs="Arial"/>
          <w:sz w:val="14"/>
          <w:szCs w:val="14"/>
        </w:rPr>
        <w:t>.</w:t>
      </w:r>
    </w:p>
    <w:p w:rsidR="0054751A" w:rsidRPr="004C333F" w:rsidRDefault="0054751A" w:rsidP="0054751A">
      <w:pPr>
        <w:ind w:left="426" w:right="513"/>
        <w:jc w:val="both"/>
        <w:rPr>
          <w:rFonts w:ascii="Arial" w:hAnsi="Arial" w:cs="Arial"/>
          <w:sz w:val="14"/>
          <w:szCs w:val="14"/>
        </w:rPr>
      </w:pPr>
    </w:p>
    <w:p w:rsidR="0054751A" w:rsidRDefault="0054751A" w:rsidP="0054751A">
      <w:pPr>
        <w:ind w:left="426" w:right="513"/>
        <w:jc w:val="both"/>
        <w:rPr>
          <w:rFonts w:ascii="Arial" w:eastAsia="Arial" w:hAnsi="Arial" w:cs="Arial"/>
          <w:sz w:val="20"/>
          <w:szCs w:val="20"/>
        </w:rPr>
      </w:pPr>
      <w:proofErr w:type="spellStart"/>
      <w:proofErr w:type="gram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 O </w:t>
      </w:r>
      <w:proofErr w:type="spellStart"/>
      <w:r w:rsidRPr="004C333F">
        <w:rPr>
          <w:rFonts w:ascii="Arial" w:hAnsi="Arial" w:cs="Arial"/>
          <w:sz w:val="14"/>
          <w:szCs w:val="14"/>
        </w:rPr>
        <w:t>resultado</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w:t>
      </w:r>
      <w:proofErr w:type="spellEnd"/>
      <w:r w:rsidRPr="004C333F">
        <w:rPr>
          <w:rFonts w:ascii="Arial" w:hAnsi="Arial" w:cs="Arial"/>
          <w:sz w:val="14"/>
          <w:szCs w:val="14"/>
        </w:rPr>
        <w:t xml:space="preserve"> </w:t>
      </w:r>
      <w:proofErr w:type="spellStart"/>
      <w:r w:rsidRPr="004C333F">
        <w:rPr>
          <w:rFonts w:ascii="Arial" w:hAnsi="Arial" w:cs="Arial"/>
          <w:sz w:val="14"/>
          <w:szCs w:val="14"/>
        </w:rPr>
        <w:t>representa</w:t>
      </w:r>
      <w:proofErr w:type="spellEnd"/>
      <w:r w:rsidRPr="004C333F">
        <w:rPr>
          <w:rFonts w:ascii="Arial" w:hAnsi="Arial" w:cs="Arial"/>
          <w:sz w:val="14"/>
          <w:szCs w:val="14"/>
        </w:rPr>
        <w:t xml:space="preserve"> a </w:t>
      </w:r>
      <w:proofErr w:type="spellStart"/>
      <w:r w:rsidRPr="004C333F">
        <w:rPr>
          <w:rFonts w:ascii="Arial" w:hAnsi="Arial" w:cs="Arial"/>
          <w:sz w:val="14"/>
          <w:szCs w:val="14"/>
        </w:rPr>
        <w:t>diferença</w:t>
      </w:r>
      <w:proofErr w:type="spellEnd"/>
      <w:r w:rsidRPr="004C333F">
        <w:rPr>
          <w:rFonts w:ascii="Arial" w:hAnsi="Arial" w:cs="Arial"/>
          <w:sz w:val="14"/>
          <w:szCs w:val="14"/>
        </w:rPr>
        <w:t xml:space="preserve"> entre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e as </w:t>
      </w:r>
      <w:proofErr w:type="spellStart"/>
      <w:r w:rsidRPr="004C333F">
        <w:rPr>
          <w:rFonts w:ascii="Arial" w:hAnsi="Arial" w:cs="Arial"/>
          <w:sz w:val="14"/>
          <w:szCs w:val="14"/>
        </w:rPr>
        <w:t>despesas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roofErr w:type="gramEnd"/>
      <w:r w:rsidRPr="004C333F">
        <w:rPr>
          <w:rFonts w:ascii="Arial" w:hAnsi="Arial" w:cs="Arial"/>
          <w:sz w:val="14"/>
          <w:szCs w:val="14"/>
        </w:rPr>
        <w:t xml:space="preserve"> </w:t>
      </w:r>
      <w:proofErr w:type="spellStart"/>
      <w:r w:rsidRPr="004C333F">
        <w:rPr>
          <w:rFonts w:ascii="Arial" w:hAnsi="Arial" w:cs="Arial"/>
          <w:sz w:val="14"/>
          <w:szCs w:val="14"/>
        </w:rPr>
        <w:t>Sua</w:t>
      </w:r>
      <w:proofErr w:type="spellEnd"/>
      <w:r w:rsidRPr="004C333F">
        <w:rPr>
          <w:rFonts w:ascii="Arial" w:hAnsi="Arial" w:cs="Arial"/>
          <w:sz w:val="14"/>
          <w:szCs w:val="14"/>
        </w:rPr>
        <w:t xml:space="preserve"> </w:t>
      </w:r>
      <w:proofErr w:type="spellStart"/>
      <w:r w:rsidRPr="004C333F">
        <w:rPr>
          <w:rFonts w:ascii="Arial" w:hAnsi="Arial" w:cs="Arial"/>
          <w:sz w:val="14"/>
          <w:szCs w:val="14"/>
        </w:rPr>
        <w:t>apuração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fornece</w:t>
      </w:r>
      <w:proofErr w:type="spellEnd"/>
      <w:r w:rsidRPr="004C333F">
        <w:rPr>
          <w:rFonts w:ascii="Arial" w:hAnsi="Arial" w:cs="Arial"/>
          <w:sz w:val="14"/>
          <w:szCs w:val="14"/>
        </w:rPr>
        <w:t xml:space="preserve"> </w:t>
      </w:r>
      <w:proofErr w:type="spellStart"/>
      <w:r w:rsidRPr="004C333F">
        <w:rPr>
          <w:rFonts w:ascii="Arial" w:hAnsi="Arial" w:cs="Arial"/>
          <w:sz w:val="14"/>
          <w:szCs w:val="14"/>
        </w:rPr>
        <w:t>uma</w:t>
      </w:r>
      <w:proofErr w:type="spellEnd"/>
      <w:r w:rsidRPr="004C333F">
        <w:rPr>
          <w:rFonts w:ascii="Arial" w:hAnsi="Arial" w:cs="Arial"/>
          <w:sz w:val="14"/>
          <w:szCs w:val="14"/>
        </w:rPr>
        <w:t xml:space="preserve"> </w:t>
      </w:r>
      <w:proofErr w:type="spellStart"/>
      <w:r w:rsidRPr="004C333F">
        <w:rPr>
          <w:rFonts w:ascii="Arial" w:hAnsi="Arial" w:cs="Arial"/>
          <w:sz w:val="14"/>
          <w:szCs w:val="14"/>
        </w:rPr>
        <w:t>melhor</w:t>
      </w:r>
      <w:proofErr w:type="spellEnd"/>
      <w:r w:rsidRPr="004C333F">
        <w:rPr>
          <w:rFonts w:ascii="Arial" w:hAnsi="Arial" w:cs="Arial"/>
          <w:sz w:val="14"/>
          <w:szCs w:val="14"/>
        </w:rPr>
        <w:t xml:space="preserve"> </w:t>
      </w:r>
      <w:proofErr w:type="spellStart"/>
      <w:r w:rsidRPr="004C333F">
        <w:rPr>
          <w:rFonts w:ascii="Arial" w:hAnsi="Arial" w:cs="Arial"/>
          <w:sz w:val="14"/>
          <w:szCs w:val="14"/>
        </w:rPr>
        <w:t>avaliação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impacto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política</w:t>
      </w:r>
      <w:proofErr w:type="spellEnd"/>
      <w:r w:rsidRPr="004C333F">
        <w:rPr>
          <w:rFonts w:ascii="Arial" w:hAnsi="Arial" w:cs="Arial"/>
          <w:sz w:val="14"/>
          <w:szCs w:val="14"/>
        </w:rPr>
        <w:t xml:space="preserve"> fiscal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execução</w:t>
      </w:r>
      <w:proofErr w:type="spellEnd"/>
      <w:r w:rsidRPr="004C333F">
        <w:rPr>
          <w:rFonts w:ascii="Arial" w:hAnsi="Arial" w:cs="Arial"/>
          <w:sz w:val="14"/>
          <w:szCs w:val="14"/>
        </w:rPr>
        <w:t xml:space="preserve"> </w:t>
      </w:r>
      <w:proofErr w:type="spellStart"/>
      <w:r w:rsidRPr="004C333F">
        <w:rPr>
          <w:rFonts w:ascii="Arial" w:hAnsi="Arial" w:cs="Arial"/>
          <w:sz w:val="14"/>
          <w:szCs w:val="14"/>
        </w:rPr>
        <w:t>pelo</w:t>
      </w:r>
      <w:proofErr w:type="spellEnd"/>
      <w:r w:rsidRPr="004C333F">
        <w:rPr>
          <w:rFonts w:ascii="Arial" w:hAnsi="Arial" w:cs="Arial"/>
          <w:sz w:val="14"/>
          <w:szCs w:val="14"/>
        </w:rPr>
        <w:t xml:space="preserve"> </w:t>
      </w:r>
      <w:proofErr w:type="spellStart"/>
      <w:r w:rsidRPr="004C333F">
        <w:rPr>
          <w:rFonts w:ascii="Arial" w:hAnsi="Arial" w:cs="Arial"/>
          <w:sz w:val="14"/>
          <w:szCs w:val="14"/>
        </w:rPr>
        <w:t>ente</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Federação</w:t>
      </w:r>
      <w:proofErr w:type="spellEnd"/>
      <w:r w:rsidRPr="004C333F">
        <w:rPr>
          <w:rFonts w:ascii="Arial" w:hAnsi="Arial" w:cs="Arial"/>
          <w:sz w:val="14"/>
          <w:szCs w:val="14"/>
        </w:rPr>
        <w:t xml:space="preserve">. </w:t>
      </w:r>
      <w:proofErr w:type="spellStart"/>
      <w:r w:rsidRPr="004C333F">
        <w:rPr>
          <w:rFonts w:ascii="Arial" w:hAnsi="Arial" w:cs="Arial"/>
          <w:sz w:val="14"/>
          <w:szCs w:val="14"/>
        </w:rPr>
        <w:t>Superávits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são</w:t>
      </w:r>
      <w:proofErr w:type="spellEnd"/>
      <w:r w:rsidRPr="004C333F">
        <w:rPr>
          <w:rFonts w:ascii="Arial" w:hAnsi="Arial" w:cs="Arial"/>
          <w:sz w:val="14"/>
          <w:szCs w:val="14"/>
        </w:rPr>
        <w:t xml:space="preserve"> </w:t>
      </w:r>
      <w:proofErr w:type="spellStart"/>
      <w:r w:rsidRPr="004C333F">
        <w:rPr>
          <w:rFonts w:ascii="Arial" w:hAnsi="Arial" w:cs="Arial"/>
          <w:sz w:val="14"/>
          <w:szCs w:val="14"/>
        </w:rPr>
        <w:t>direcionados</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o </w:t>
      </w:r>
      <w:proofErr w:type="spellStart"/>
      <w:r w:rsidRPr="004C333F">
        <w:rPr>
          <w:rFonts w:ascii="Arial" w:hAnsi="Arial" w:cs="Arial"/>
          <w:sz w:val="14"/>
          <w:szCs w:val="14"/>
        </w:rPr>
        <w:t>pagamento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serviços</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contribuem</w:t>
      </w:r>
      <w:proofErr w:type="spellEnd"/>
      <w:r w:rsidRPr="004C333F">
        <w:rPr>
          <w:rFonts w:ascii="Arial" w:hAnsi="Arial" w:cs="Arial"/>
          <w:sz w:val="14"/>
          <w:szCs w:val="14"/>
        </w:rPr>
        <w:t xml:space="preserve"> </w:t>
      </w:r>
      <w:proofErr w:type="spellStart"/>
      <w:r w:rsidRPr="004C333F">
        <w:rPr>
          <w:rFonts w:ascii="Arial" w:hAnsi="Arial" w:cs="Arial"/>
          <w:sz w:val="14"/>
          <w:szCs w:val="14"/>
        </w:rPr>
        <w:t>para</w:t>
      </w:r>
      <w:proofErr w:type="spellEnd"/>
      <w:r w:rsidRPr="004C333F">
        <w:rPr>
          <w:rFonts w:ascii="Arial" w:hAnsi="Arial" w:cs="Arial"/>
          <w:sz w:val="14"/>
          <w:szCs w:val="14"/>
        </w:rPr>
        <w:t xml:space="preserve"> a </w:t>
      </w:r>
      <w:proofErr w:type="spellStart"/>
      <w:r w:rsidRPr="004C333F">
        <w:rPr>
          <w:rFonts w:ascii="Arial" w:hAnsi="Arial" w:cs="Arial"/>
          <w:sz w:val="14"/>
          <w:szCs w:val="14"/>
        </w:rPr>
        <w:t>redução</w:t>
      </w:r>
      <w:proofErr w:type="spellEnd"/>
      <w:r w:rsidRPr="004C333F">
        <w:rPr>
          <w:rFonts w:ascii="Arial" w:hAnsi="Arial" w:cs="Arial"/>
          <w:sz w:val="14"/>
          <w:szCs w:val="14"/>
        </w:rPr>
        <w:t xml:space="preserve"> do </w:t>
      </w:r>
      <w:proofErr w:type="spellStart"/>
      <w:r w:rsidRPr="004C333F">
        <w:rPr>
          <w:rFonts w:ascii="Arial" w:hAnsi="Arial" w:cs="Arial"/>
          <w:sz w:val="14"/>
          <w:szCs w:val="14"/>
        </w:rPr>
        <w:t>estoque</w:t>
      </w:r>
      <w:proofErr w:type="spellEnd"/>
      <w:r w:rsidRPr="004C333F">
        <w:rPr>
          <w:rFonts w:ascii="Arial" w:hAnsi="Arial" w:cs="Arial"/>
          <w:sz w:val="14"/>
          <w:szCs w:val="14"/>
        </w:rPr>
        <w:t xml:space="preserve"> total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líquida</w:t>
      </w:r>
      <w:proofErr w:type="spellEnd"/>
      <w:r w:rsidRPr="004C333F">
        <w:rPr>
          <w:rFonts w:ascii="Arial" w:hAnsi="Arial" w:cs="Arial"/>
          <w:sz w:val="14"/>
          <w:szCs w:val="14"/>
        </w:rPr>
        <w:t xml:space="preserve">. </w:t>
      </w:r>
      <w:proofErr w:type="spellStart"/>
      <w:r w:rsidRPr="004C333F">
        <w:rPr>
          <w:rFonts w:ascii="Arial" w:hAnsi="Arial" w:cs="Arial"/>
          <w:sz w:val="14"/>
          <w:szCs w:val="14"/>
        </w:rPr>
        <w:t>Em</w:t>
      </w:r>
      <w:proofErr w:type="spellEnd"/>
      <w:r w:rsidRPr="004C333F">
        <w:rPr>
          <w:rFonts w:ascii="Arial" w:hAnsi="Arial" w:cs="Arial"/>
          <w:sz w:val="14"/>
          <w:szCs w:val="14"/>
        </w:rPr>
        <w:t xml:space="preserve"> </w:t>
      </w:r>
      <w:proofErr w:type="spellStart"/>
      <w:r w:rsidRPr="004C333F">
        <w:rPr>
          <w:rFonts w:ascii="Arial" w:hAnsi="Arial" w:cs="Arial"/>
          <w:sz w:val="14"/>
          <w:szCs w:val="14"/>
        </w:rPr>
        <w:t>contrapartida</w:t>
      </w:r>
      <w:proofErr w:type="spellEnd"/>
      <w:r w:rsidRPr="004C333F">
        <w:rPr>
          <w:rFonts w:ascii="Arial" w:hAnsi="Arial" w:cs="Arial"/>
          <w:sz w:val="14"/>
          <w:szCs w:val="14"/>
        </w:rPr>
        <w:t xml:space="preserve">, </w:t>
      </w:r>
      <w:proofErr w:type="spellStart"/>
      <w:r w:rsidRPr="004C333F">
        <w:rPr>
          <w:rFonts w:ascii="Arial" w:hAnsi="Arial" w:cs="Arial"/>
          <w:sz w:val="14"/>
          <w:szCs w:val="14"/>
        </w:rPr>
        <w:t>déficits</w:t>
      </w:r>
      <w:proofErr w:type="spellEnd"/>
      <w:r w:rsidRPr="004C333F">
        <w:rPr>
          <w:rFonts w:ascii="Arial" w:hAnsi="Arial" w:cs="Arial"/>
          <w:sz w:val="14"/>
          <w:szCs w:val="14"/>
        </w:rPr>
        <w:t xml:space="preserve"> </w:t>
      </w:r>
      <w:proofErr w:type="spellStart"/>
      <w:r w:rsidRPr="004C333F">
        <w:rPr>
          <w:rFonts w:ascii="Arial" w:hAnsi="Arial" w:cs="Arial"/>
          <w:sz w:val="14"/>
          <w:szCs w:val="14"/>
        </w:rPr>
        <w:t>primários</w:t>
      </w:r>
      <w:proofErr w:type="spellEnd"/>
      <w:r w:rsidRPr="004C333F">
        <w:rPr>
          <w:rFonts w:ascii="Arial" w:hAnsi="Arial" w:cs="Arial"/>
          <w:sz w:val="14"/>
          <w:szCs w:val="14"/>
        </w:rPr>
        <w:t xml:space="preserve"> </w:t>
      </w:r>
      <w:proofErr w:type="spellStart"/>
      <w:r w:rsidRPr="004C333F">
        <w:rPr>
          <w:rFonts w:ascii="Arial" w:hAnsi="Arial" w:cs="Arial"/>
          <w:sz w:val="14"/>
          <w:szCs w:val="14"/>
        </w:rPr>
        <w:t>indicam</w:t>
      </w:r>
      <w:proofErr w:type="spellEnd"/>
      <w:r w:rsidRPr="004C333F">
        <w:rPr>
          <w:rFonts w:ascii="Arial" w:hAnsi="Arial" w:cs="Arial"/>
          <w:sz w:val="14"/>
          <w:szCs w:val="14"/>
        </w:rPr>
        <w:t xml:space="preserve"> a </w:t>
      </w:r>
      <w:proofErr w:type="spellStart"/>
      <w:r w:rsidRPr="004C333F">
        <w:rPr>
          <w:rFonts w:ascii="Arial" w:hAnsi="Arial" w:cs="Arial"/>
          <w:sz w:val="14"/>
          <w:szCs w:val="14"/>
        </w:rPr>
        <w:t>parcela</w:t>
      </w:r>
      <w:proofErr w:type="spellEnd"/>
      <w:r w:rsidRPr="004C333F">
        <w:rPr>
          <w:rFonts w:ascii="Arial" w:hAnsi="Arial" w:cs="Arial"/>
          <w:sz w:val="14"/>
          <w:szCs w:val="14"/>
        </w:rPr>
        <w:t xml:space="preserve"> do </w:t>
      </w:r>
      <w:proofErr w:type="spellStart"/>
      <w:r w:rsidRPr="004C333F">
        <w:rPr>
          <w:rFonts w:ascii="Arial" w:hAnsi="Arial" w:cs="Arial"/>
          <w:sz w:val="14"/>
          <w:szCs w:val="14"/>
        </w:rPr>
        <w:t>aumento</w:t>
      </w:r>
      <w:proofErr w:type="spellEnd"/>
      <w:r w:rsidRPr="004C333F">
        <w:rPr>
          <w:rFonts w:ascii="Arial" w:hAnsi="Arial" w:cs="Arial"/>
          <w:sz w:val="14"/>
          <w:szCs w:val="14"/>
        </w:rPr>
        <w:t xml:space="preserve"> </w:t>
      </w:r>
      <w:proofErr w:type="spellStart"/>
      <w:r w:rsidRPr="004C333F">
        <w:rPr>
          <w:rFonts w:ascii="Arial" w:hAnsi="Arial" w:cs="Arial"/>
          <w:sz w:val="14"/>
          <w:szCs w:val="14"/>
        </w:rPr>
        <w:t>da</w:t>
      </w:r>
      <w:proofErr w:type="spellEnd"/>
      <w:r w:rsidRPr="004C333F">
        <w:rPr>
          <w:rFonts w:ascii="Arial" w:hAnsi="Arial" w:cs="Arial"/>
          <w:sz w:val="14"/>
          <w:szCs w:val="14"/>
        </w:rPr>
        <w:t xml:space="preserve"> </w:t>
      </w:r>
      <w:proofErr w:type="spellStart"/>
      <w:r w:rsidRPr="004C333F">
        <w:rPr>
          <w:rFonts w:ascii="Arial" w:hAnsi="Arial" w:cs="Arial"/>
          <w:sz w:val="14"/>
          <w:szCs w:val="14"/>
        </w:rPr>
        <w:t>dívida</w:t>
      </w:r>
      <w:proofErr w:type="spellEnd"/>
      <w:r w:rsidRPr="004C333F">
        <w:rPr>
          <w:rFonts w:ascii="Arial" w:hAnsi="Arial" w:cs="Arial"/>
          <w:sz w:val="14"/>
          <w:szCs w:val="14"/>
        </w:rPr>
        <w:t xml:space="preserve">, </w:t>
      </w:r>
      <w:proofErr w:type="spellStart"/>
      <w:r w:rsidRPr="004C333F">
        <w:rPr>
          <w:rFonts w:ascii="Arial" w:hAnsi="Arial" w:cs="Arial"/>
          <w:sz w:val="14"/>
          <w:szCs w:val="14"/>
        </w:rPr>
        <w:t>resultante</w:t>
      </w:r>
      <w:proofErr w:type="spellEnd"/>
      <w:r w:rsidRPr="004C333F">
        <w:rPr>
          <w:rFonts w:ascii="Arial" w:hAnsi="Arial" w:cs="Arial"/>
          <w:sz w:val="14"/>
          <w:szCs w:val="14"/>
        </w:rPr>
        <w:t xml:space="preserve"> do </w:t>
      </w:r>
      <w:proofErr w:type="spellStart"/>
      <w:r w:rsidRPr="004C333F">
        <w:rPr>
          <w:rFonts w:ascii="Arial" w:hAnsi="Arial" w:cs="Arial"/>
          <w:sz w:val="14"/>
          <w:szCs w:val="14"/>
        </w:rPr>
        <w:t>financiamento</w:t>
      </w:r>
      <w:proofErr w:type="spellEnd"/>
      <w:r w:rsidRPr="004C333F">
        <w:rPr>
          <w:rFonts w:ascii="Arial" w:hAnsi="Arial" w:cs="Arial"/>
          <w:sz w:val="14"/>
          <w:szCs w:val="14"/>
        </w:rPr>
        <w:t xml:space="preserve"> de </w:t>
      </w:r>
      <w:proofErr w:type="spellStart"/>
      <w:r w:rsidRPr="004C333F">
        <w:rPr>
          <w:rFonts w:ascii="Arial" w:hAnsi="Arial" w:cs="Arial"/>
          <w:sz w:val="14"/>
          <w:szCs w:val="14"/>
        </w:rPr>
        <w:t>gastos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financeiros</w:t>
      </w:r>
      <w:proofErr w:type="spellEnd"/>
      <w:r w:rsidRPr="004C333F">
        <w:rPr>
          <w:rFonts w:ascii="Arial" w:hAnsi="Arial" w:cs="Arial"/>
          <w:sz w:val="14"/>
          <w:szCs w:val="14"/>
        </w:rPr>
        <w:t xml:space="preserve"> </w:t>
      </w:r>
      <w:proofErr w:type="spellStart"/>
      <w:r w:rsidRPr="004C333F">
        <w:rPr>
          <w:rFonts w:ascii="Arial" w:hAnsi="Arial" w:cs="Arial"/>
          <w:sz w:val="14"/>
          <w:szCs w:val="14"/>
        </w:rPr>
        <w:t>que</w:t>
      </w:r>
      <w:proofErr w:type="spellEnd"/>
      <w:r w:rsidRPr="004C333F">
        <w:rPr>
          <w:rFonts w:ascii="Arial" w:hAnsi="Arial" w:cs="Arial"/>
          <w:sz w:val="14"/>
          <w:szCs w:val="14"/>
        </w:rPr>
        <w:t xml:space="preserve"> </w:t>
      </w:r>
      <w:proofErr w:type="spellStart"/>
      <w:r w:rsidRPr="004C333F">
        <w:rPr>
          <w:rFonts w:ascii="Arial" w:hAnsi="Arial" w:cs="Arial"/>
          <w:sz w:val="14"/>
          <w:szCs w:val="14"/>
        </w:rPr>
        <w:t>ultrapassam</w:t>
      </w:r>
      <w:proofErr w:type="spellEnd"/>
      <w:r w:rsidRPr="004C333F">
        <w:rPr>
          <w:rFonts w:ascii="Arial" w:hAnsi="Arial" w:cs="Arial"/>
          <w:sz w:val="14"/>
          <w:szCs w:val="14"/>
        </w:rPr>
        <w:t xml:space="preserve"> as </w:t>
      </w:r>
      <w:proofErr w:type="spellStart"/>
      <w:r w:rsidRPr="004C333F">
        <w:rPr>
          <w:rFonts w:ascii="Arial" w:hAnsi="Arial" w:cs="Arial"/>
          <w:sz w:val="14"/>
          <w:szCs w:val="14"/>
        </w:rPr>
        <w:t>receitas</w:t>
      </w:r>
      <w:proofErr w:type="spellEnd"/>
      <w:r w:rsidRPr="004C333F">
        <w:rPr>
          <w:rFonts w:ascii="Arial" w:hAnsi="Arial" w:cs="Arial"/>
          <w:sz w:val="14"/>
          <w:szCs w:val="14"/>
        </w:rPr>
        <w:t xml:space="preserve"> </w:t>
      </w:r>
      <w:proofErr w:type="spellStart"/>
      <w:r w:rsidRPr="004C333F">
        <w:rPr>
          <w:rFonts w:ascii="Arial" w:hAnsi="Arial" w:cs="Arial"/>
          <w:sz w:val="14"/>
          <w:szCs w:val="14"/>
        </w:rPr>
        <w:t>não</w:t>
      </w:r>
      <w:proofErr w:type="spellEnd"/>
      <w:r w:rsidRPr="004C333F">
        <w:rPr>
          <w:rFonts w:ascii="Arial" w:hAnsi="Arial" w:cs="Arial"/>
          <w:sz w:val="14"/>
          <w:szCs w:val="14"/>
        </w:rPr>
        <w:t xml:space="preserve"> </w:t>
      </w:r>
      <w:proofErr w:type="spellStart"/>
      <w:r w:rsidRPr="004C333F">
        <w:rPr>
          <w:rFonts w:ascii="Arial" w:hAnsi="Arial" w:cs="Arial"/>
          <w:sz w:val="14"/>
          <w:szCs w:val="14"/>
        </w:rPr>
        <w:t>financeiras</w:t>
      </w:r>
      <w:proofErr w:type="spellEnd"/>
      <w:r w:rsidRPr="004C333F">
        <w:rPr>
          <w:rFonts w:ascii="Arial" w:hAnsi="Arial" w:cs="Arial"/>
          <w:sz w:val="14"/>
          <w:szCs w:val="14"/>
        </w:rPr>
        <w:t>.</w:t>
      </w:r>
    </w:p>
    <w:p w:rsidR="0054751A" w:rsidRDefault="0054751A" w:rsidP="0054751A">
      <w:pPr>
        <w:rPr>
          <w:rFonts w:ascii="Arial" w:eastAsia="Arial" w:hAnsi="Arial" w:cs="Arial"/>
          <w:sz w:val="20"/>
          <w:szCs w:val="20"/>
        </w:rPr>
      </w:pPr>
    </w:p>
    <w:p w:rsidR="00334A1D" w:rsidRDefault="00334A1D" w:rsidP="0054751A">
      <w:pPr>
        <w:ind w:left="426"/>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rPr>
          <w:rFonts w:ascii="Arial" w:eastAsia="Arial" w:hAnsi="Arial" w:cs="Arial"/>
          <w:sz w:val="14"/>
          <w:szCs w:val="14"/>
        </w:rPr>
      </w:pPr>
    </w:p>
    <w:p w:rsidR="00334A1D" w:rsidRDefault="00334A1D">
      <w:pPr>
        <w:spacing w:before="1"/>
        <w:rPr>
          <w:rFonts w:ascii="Arial" w:eastAsia="Arial" w:hAnsi="Arial" w:cs="Arial"/>
          <w:sz w:val="14"/>
          <w:szCs w:val="14"/>
        </w:rPr>
      </w:pPr>
    </w:p>
    <w:p w:rsidR="00334A1D" w:rsidRDefault="00894ADC">
      <w:pPr>
        <w:tabs>
          <w:tab w:val="left" w:pos="2758"/>
          <w:tab w:val="left" w:pos="6599"/>
          <w:tab w:val="left" w:pos="10300"/>
        </w:tabs>
        <w:ind w:left="172"/>
        <w:rPr>
          <w:rFonts w:ascii="Arial" w:eastAsia="Arial" w:hAnsi="Arial" w:cs="Arial"/>
          <w:sz w:val="12"/>
          <w:szCs w:val="12"/>
        </w:rPr>
      </w:pPr>
      <w:r w:rsidRPr="00894ADC">
        <w:pict>
          <v:group id="_x0000_s1026" style="position:absolute;left:0;text-align:left;margin-left:20pt;margin-top:.75pt;width:553.05pt;height:.1pt;z-index:-251658240;mso-position-horizontal-relative:page" coordorigin="400,15" coordsize="11061,2">
            <v:shape id="_x0000_s1027" style="position:absolute;left:400;top:15;width:11061;height:2" coordorigin="400,15" coordsize="11061,0" path="m400,15r11060,e" filled="f" strokeweight="1pt">
              <v:path arrowok="t"/>
            </v:shape>
            <w10:wrap anchorx="page"/>
          </v:group>
        </w:pict>
      </w:r>
      <w:r w:rsidR="00E33212">
        <w:rPr>
          <w:rFonts w:ascii="Arial" w:hAnsi="Arial"/>
          <w:spacing w:val="-1"/>
          <w:sz w:val="12"/>
        </w:rPr>
        <w:t>OFR00128</w:t>
      </w:r>
      <w:r w:rsidR="00E33212">
        <w:rPr>
          <w:rFonts w:ascii="Arial" w:hAnsi="Arial"/>
          <w:spacing w:val="-1"/>
          <w:sz w:val="12"/>
        </w:rPr>
        <w:tab/>
      </w:r>
      <w:r w:rsidR="001F1758">
        <w:rPr>
          <w:rFonts w:ascii="Arial" w:hAnsi="Arial"/>
          <w:spacing w:val="-1"/>
          <w:sz w:val="12"/>
        </w:rPr>
        <w:t>24</w:t>
      </w:r>
      <w:r w:rsidR="00E33212">
        <w:rPr>
          <w:rFonts w:ascii="Arial" w:hAnsi="Arial"/>
          <w:spacing w:val="-1"/>
          <w:sz w:val="12"/>
        </w:rPr>
        <w:t>/04/201</w:t>
      </w:r>
      <w:r w:rsidR="001F1758">
        <w:rPr>
          <w:rFonts w:ascii="Arial" w:hAnsi="Arial"/>
          <w:spacing w:val="-1"/>
          <w:sz w:val="12"/>
        </w:rPr>
        <w:t>7</w:t>
      </w:r>
      <w:r w:rsidR="00E33212">
        <w:rPr>
          <w:rFonts w:ascii="Arial" w:hAnsi="Arial"/>
          <w:sz w:val="12"/>
        </w:rPr>
        <w:t xml:space="preserve"> </w:t>
      </w:r>
      <w:r w:rsidR="00E33212">
        <w:rPr>
          <w:rFonts w:ascii="Arial" w:hAnsi="Arial"/>
          <w:spacing w:val="-1"/>
          <w:sz w:val="12"/>
        </w:rPr>
        <w:t>12.01.15</w:t>
      </w:r>
      <w:r w:rsidR="00E33212">
        <w:rPr>
          <w:rFonts w:ascii="Arial" w:hAnsi="Arial"/>
          <w:spacing w:val="-1"/>
          <w:sz w:val="12"/>
        </w:rPr>
        <w:tab/>
      </w:r>
      <w:proofErr w:type="spellStart"/>
      <w:r w:rsidR="00E33212">
        <w:rPr>
          <w:rFonts w:ascii="Arial" w:hAnsi="Arial"/>
          <w:spacing w:val="-1"/>
          <w:sz w:val="12"/>
        </w:rPr>
        <w:t>Versão</w:t>
      </w:r>
      <w:proofErr w:type="spellEnd"/>
      <w:r w:rsidR="00E33212">
        <w:rPr>
          <w:rFonts w:ascii="Arial" w:hAnsi="Arial"/>
          <w:spacing w:val="-1"/>
          <w:sz w:val="12"/>
        </w:rPr>
        <w:t xml:space="preserve"> 07/04/2016</w:t>
      </w:r>
      <w:r w:rsidR="00E33212">
        <w:rPr>
          <w:rFonts w:ascii="Arial" w:hAnsi="Arial"/>
          <w:sz w:val="12"/>
        </w:rPr>
        <w:t xml:space="preserve"> -</w:t>
      </w:r>
      <w:r w:rsidR="00E33212">
        <w:rPr>
          <w:rFonts w:ascii="Arial" w:hAnsi="Arial"/>
          <w:spacing w:val="-1"/>
          <w:sz w:val="12"/>
        </w:rPr>
        <w:t xml:space="preserve"> 17:30</w:t>
      </w:r>
      <w:r w:rsidR="00E33212">
        <w:rPr>
          <w:rFonts w:ascii="Arial" w:hAnsi="Arial"/>
          <w:spacing w:val="-1"/>
          <w:sz w:val="12"/>
        </w:rPr>
        <w:tab/>
      </w:r>
      <w:r w:rsidR="00E33212">
        <w:rPr>
          <w:rFonts w:ascii="Arial" w:hAnsi="Arial"/>
          <w:sz w:val="12"/>
        </w:rPr>
        <w:t>1/</w:t>
      </w:r>
      <w:r w:rsidR="00E33212">
        <w:rPr>
          <w:rFonts w:ascii="Arial" w:hAnsi="Arial"/>
          <w:spacing w:val="-1"/>
          <w:sz w:val="12"/>
        </w:rPr>
        <w:t xml:space="preserve"> </w:t>
      </w:r>
      <w:r w:rsidR="00E33212">
        <w:rPr>
          <w:rFonts w:ascii="Arial" w:hAnsi="Arial"/>
          <w:sz w:val="12"/>
        </w:rPr>
        <w:t>1</w:t>
      </w:r>
    </w:p>
    <w:sectPr w:rsidR="00334A1D" w:rsidSect="00334A1D">
      <w:type w:val="continuous"/>
      <w:pgSz w:w="11910" w:h="16840"/>
      <w:pgMar w:top="320" w:right="320" w:bottom="280" w:left="2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compat>
  <w:rsids>
    <w:rsidRoot w:val="00334A1D"/>
    <w:rsid w:val="000F35FA"/>
    <w:rsid w:val="00156ECB"/>
    <w:rsid w:val="00177A70"/>
    <w:rsid w:val="001F1758"/>
    <w:rsid w:val="001F3537"/>
    <w:rsid w:val="00213CDA"/>
    <w:rsid w:val="002B0D17"/>
    <w:rsid w:val="002E6272"/>
    <w:rsid w:val="00334A1D"/>
    <w:rsid w:val="00372CAD"/>
    <w:rsid w:val="00395D47"/>
    <w:rsid w:val="00486D0E"/>
    <w:rsid w:val="004B64E4"/>
    <w:rsid w:val="004E27DB"/>
    <w:rsid w:val="0054751A"/>
    <w:rsid w:val="00574A92"/>
    <w:rsid w:val="0058148F"/>
    <w:rsid w:val="005A02F4"/>
    <w:rsid w:val="00670CEB"/>
    <w:rsid w:val="008063B5"/>
    <w:rsid w:val="00894ADC"/>
    <w:rsid w:val="008D13E6"/>
    <w:rsid w:val="008D48DF"/>
    <w:rsid w:val="008D662C"/>
    <w:rsid w:val="00926EEC"/>
    <w:rsid w:val="009E3773"/>
    <w:rsid w:val="00A5668C"/>
    <w:rsid w:val="00B253E6"/>
    <w:rsid w:val="00BC2802"/>
    <w:rsid w:val="00C54D26"/>
    <w:rsid w:val="00D4784C"/>
    <w:rsid w:val="00E33212"/>
    <w:rsid w:val="00E5026B"/>
    <w:rsid w:val="00E66939"/>
    <w:rsid w:val="00EC7309"/>
    <w:rsid w:val="00F06121"/>
    <w:rsid w:val="00F167FE"/>
    <w:rsid w:val="00F34F9F"/>
    <w:rsid w:val="00F75139"/>
    <w:rsid w:val="00FF4D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4A1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34A1D"/>
    <w:tblPr>
      <w:tblInd w:w="0" w:type="dxa"/>
      <w:tblCellMar>
        <w:top w:w="0" w:type="dxa"/>
        <w:left w:w="0" w:type="dxa"/>
        <w:bottom w:w="0" w:type="dxa"/>
        <w:right w:w="0" w:type="dxa"/>
      </w:tblCellMar>
    </w:tblPr>
  </w:style>
  <w:style w:type="paragraph" w:styleId="Corpodetexto">
    <w:name w:val="Body Text"/>
    <w:basedOn w:val="Normal"/>
    <w:uiPriority w:val="1"/>
    <w:qFormat/>
    <w:rsid w:val="00334A1D"/>
    <w:pPr>
      <w:ind w:left="1830"/>
    </w:pPr>
    <w:rPr>
      <w:rFonts w:ascii="Arial" w:eastAsia="Arial" w:hAnsi="Arial"/>
      <w:sz w:val="20"/>
      <w:szCs w:val="20"/>
    </w:rPr>
  </w:style>
  <w:style w:type="paragraph" w:styleId="PargrafodaLista">
    <w:name w:val="List Paragraph"/>
    <w:basedOn w:val="Normal"/>
    <w:uiPriority w:val="1"/>
    <w:qFormat/>
    <w:rsid w:val="00334A1D"/>
  </w:style>
  <w:style w:type="paragraph" w:customStyle="1" w:styleId="TableParagraph">
    <w:name w:val="Table Paragraph"/>
    <w:basedOn w:val="Normal"/>
    <w:uiPriority w:val="1"/>
    <w:qFormat/>
    <w:rsid w:val="00334A1D"/>
  </w:style>
  <w:style w:type="paragraph" w:styleId="NormalWeb">
    <w:name w:val="Normal (Web)"/>
    <w:basedOn w:val="Normal"/>
    <w:uiPriority w:val="99"/>
    <w:semiHidden/>
    <w:unhideWhenUsed/>
    <w:rsid w:val="0054751A"/>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370</Words>
  <Characters>2002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 Moraes</dc:creator>
  <cp:lastModifiedBy>GAMoraes</cp:lastModifiedBy>
  <cp:revision>31</cp:revision>
  <dcterms:created xsi:type="dcterms:W3CDTF">2017-04-20T14:18:00Z</dcterms:created>
  <dcterms:modified xsi:type="dcterms:W3CDTF">2017-04-27T12:02:00Z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LastSaved">
    <vt:filetime>2017-04-20T00:00:00Z</vt:filetime>
  </property>
</Properties>
</file>