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81123C">
        <w:rPr>
          <w:rFonts w:ascii="Arial" w:hAnsi="Arial" w:cs="Arial"/>
          <w:b/>
          <w:sz w:val="32"/>
          <w:szCs w:val="24"/>
        </w:rPr>
        <w:t>0210</w:t>
      </w:r>
      <w:bookmarkStart w:id="0" w:name="_GoBack"/>
      <w:bookmarkEnd w:id="0"/>
      <w:r w:rsidR="00442D0F" w:rsidRPr="00442D0F">
        <w:rPr>
          <w:rFonts w:ascii="Arial" w:hAnsi="Arial" w:cs="Arial"/>
          <w:b/>
          <w:sz w:val="32"/>
          <w:szCs w:val="24"/>
        </w:rPr>
        <w:t>/</w:t>
      </w:r>
      <w:r w:rsidR="00EE213F">
        <w:rPr>
          <w:rFonts w:ascii="Arial" w:hAnsi="Arial" w:cs="Arial"/>
          <w:b/>
          <w:sz w:val="32"/>
          <w:szCs w:val="24"/>
        </w:rPr>
        <w:t>17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857" w:rsidRPr="00874012" w:rsidRDefault="006A7F8E" w:rsidP="003108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EE0003">
        <w:rPr>
          <w:rFonts w:ascii="Arial" w:hAnsi="Arial" w:cs="Arial"/>
          <w:sz w:val="28"/>
          <w:szCs w:val="28"/>
        </w:rPr>
        <w:t xml:space="preserve">                            </w:t>
      </w:r>
    </w:p>
    <w:p w:rsidR="00310857" w:rsidRPr="00691FC9" w:rsidRDefault="00310857" w:rsidP="0031085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EE0003">
        <w:rPr>
          <w:rFonts w:ascii="Arial" w:hAnsi="Arial" w:cs="Arial"/>
          <w:sz w:val="28"/>
          <w:szCs w:val="28"/>
        </w:rPr>
        <w:t xml:space="preserve">                          Requeiro, nos termos do Artigo 211- A, do Regimento Interno, que fique constando nos anais desta Casa de Leis, a matéria publicada </w:t>
      </w:r>
      <w:r w:rsidR="00F44408">
        <w:rPr>
          <w:rFonts w:ascii="Arial" w:hAnsi="Arial" w:cs="Arial"/>
          <w:sz w:val="28"/>
          <w:szCs w:val="28"/>
        </w:rPr>
        <w:t>no Jornal O Imparcial,</w:t>
      </w:r>
      <w:r w:rsidRPr="00EE0003">
        <w:rPr>
          <w:rFonts w:ascii="Arial" w:hAnsi="Arial" w:cs="Arial"/>
          <w:sz w:val="28"/>
          <w:szCs w:val="28"/>
        </w:rPr>
        <w:t xml:space="preserve"> em sua edição de </w:t>
      </w:r>
      <w:r w:rsidR="00F44408">
        <w:rPr>
          <w:rFonts w:ascii="Arial" w:hAnsi="Arial" w:cs="Arial"/>
          <w:sz w:val="28"/>
          <w:szCs w:val="28"/>
        </w:rPr>
        <w:t xml:space="preserve">16 </w:t>
      </w:r>
      <w:r w:rsidR="00484B28">
        <w:rPr>
          <w:rFonts w:ascii="Arial" w:hAnsi="Arial" w:cs="Arial"/>
          <w:sz w:val="28"/>
          <w:szCs w:val="28"/>
        </w:rPr>
        <w:t>março</w:t>
      </w:r>
      <w:r w:rsidR="00416DF4">
        <w:rPr>
          <w:rFonts w:ascii="Arial" w:hAnsi="Arial" w:cs="Arial"/>
          <w:sz w:val="28"/>
          <w:szCs w:val="28"/>
        </w:rPr>
        <w:t xml:space="preserve"> </w:t>
      </w:r>
      <w:r w:rsidRPr="00EE0003">
        <w:rPr>
          <w:rFonts w:ascii="Arial" w:hAnsi="Arial" w:cs="Arial"/>
          <w:sz w:val="28"/>
          <w:szCs w:val="28"/>
        </w:rPr>
        <w:t>2017,</w:t>
      </w:r>
      <w:r w:rsidR="00F44408">
        <w:rPr>
          <w:rFonts w:ascii="Arial" w:hAnsi="Arial" w:cs="Arial"/>
          <w:sz w:val="28"/>
          <w:szCs w:val="28"/>
        </w:rPr>
        <w:t xml:space="preserve"> em CARTAZ</w:t>
      </w:r>
      <w:r w:rsidR="00F44408" w:rsidRPr="00EE0003">
        <w:rPr>
          <w:rFonts w:ascii="Arial" w:hAnsi="Arial" w:cs="Arial"/>
          <w:sz w:val="28"/>
          <w:szCs w:val="28"/>
        </w:rPr>
        <w:t>,</w:t>
      </w:r>
      <w:r w:rsidR="00416DF4">
        <w:rPr>
          <w:rFonts w:ascii="Arial" w:hAnsi="Arial" w:cs="Arial"/>
          <w:sz w:val="28"/>
          <w:szCs w:val="28"/>
        </w:rPr>
        <w:t xml:space="preserve"> </w:t>
      </w:r>
      <w:r w:rsidRPr="00EE0003">
        <w:rPr>
          <w:rFonts w:ascii="Arial" w:hAnsi="Arial" w:cs="Arial"/>
          <w:sz w:val="28"/>
          <w:szCs w:val="28"/>
        </w:rPr>
        <w:t xml:space="preserve">sob o Título </w:t>
      </w:r>
      <w:r w:rsidRPr="00691FC9">
        <w:rPr>
          <w:rFonts w:ascii="Arial" w:hAnsi="Arial" w:cs="Arial"/>
          <w:b/>
          <w:sz w:val="28"/>
          <w:szCs w:val="28"/>
        </w:rPr>
        <w:t>“</w:t>
      </w:r>
      <w:r w:rsidR="00F44408">
        <w:rPr>
          <w:rFonts w:ascii="Arial" w:hAnsi="Arial" w:cs="Arial"/>
          <w:b/>
          <w:sz w:val="28"/>
          <w:szCs w:val="28"/>
        </w:rPr>
        <w:t>Hoje faz 200 do primeiro batismo celebrado em Araraquara</w:t>
      </w:r>
      <w:r w:rsidR="006E27B1">
        <w:rPr>
          <w:rFonts w:ascii="Arial" w:hAnsi="Arial" w:cs="Arial"/>
          <w:b/>
          <w:sz w:val="28"/>
          <w:szCs w:val="28"/>
        </w:rPr>
        <w:t>”.</w:t>
      </w:r>
    </w:p>
    <w:p w:rsidR="00310857" w:rsidRPr="00EE0003" w:rsidRDefault="00310857" w:rsidP="0031085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53895" w:rsidRDefault="00310857" w:rsidP="006E27B1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 xml:space="preserve">Dê-se conhecimento </w:t>
      </w:r>
      <w:r w:rsidR="00FF244B">
        <w:rPr>
          <w:rFonts w:ascii="Arial" w:hAnsi="Arial" w:cs="Arial"/>
          <w:sz w:val="28"/>
          <w:szCs w:val="28"/>
        </w:rPr>
        <w:t xml:space="preserve">desta deliberação </w:t>
      </w:r>
      <w:r w:rsidR="003154B2">
        <w:rPr>
          <w:rFonts w:ascii="Arial" w:hAnsi="Arial" w:cs="Arial"/>
          <w:sz w:val="28"/>
          <w:szCs w:val="28"/>
        </w:rPr>
        <w:t>à</w:t>
      </w:r>
      <w:r w:rsidR="00416DF4">
        <w:rPr>
          <w:rFonts w:ascii="Arial" w:hAnsi="Arial" w:cs="Arial"/>
          <w:sz w:val="28"/>
          <w:szCs w:val="28"/>
        </w:rPr>
        <w:t xml:space="preserve"> </w:t>
      </w:r>
      <w:r w:rsidR="00F44408">
        <w:rPr>
          <w:rFonts w:ascii="Arial" w:hAnsi="Arial" w:cs="Arial"/>
          <w:sz w:val="28"/>
          <w:szCs w:val="28"/>
        </w:rPr>
        <w:t xml:space="preserve">jornalista Celia Pires, ao Padre Marcelo </w:t>
      </w:r>
      <w:r w:rsidR="00F44408" w:rsidRPr="00F44408">
        <w:rPr>
          <w:rFonts w:ascii="Arial" w:hAnsi="Arial" w:cs="Arial"/>
          <w:sz w:val="28"/>
          <w:szCs w:val="28"/>
        </w:rPr>
        <w:t>Aparecido de Souza</w:t>
      </w:r>
      <w:r w:rsidR="00F44408">
        <w:rPr>
          <w:rFonts w:ascii="Arial" w:hAnsi="Arial" w:cs="Arial"/>
          <w:sz w:val="28"/>
          <w:szCs w:val="28"/>
        </w:rPr>
        <w:t>, pároco da Igreja Matriz de São Bento e ao senhor Rui Oliveira Pimentel</w:t>
      </w:r>
      <w:r w:rsidR="006E27B1">
        <w:rPr>
          <w:rFonts w:ascii="Arial" w:hAnsi="Arial" w:cs="Arial"/>
          <w:sz w:val="28"/>
          <w:szCs w:val="28"/>
        </w:rPr>
        <w:t>.</w:t>
      </w:r>
    </w:p>
    <w:p w:rsidR="006E27B1" w:rsidRPr="00EE0003" w:rsidRDefault="006E27B1" w:rsidP="006E27B1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EE0003" w:rsidRDefault="00C5667E" w:rsidP="006A7F8E">
      <w:pPr>
        <w:jc w:val="center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 xml:space="preserve">  </w:t>
      </w:r>
      <w:r w:rsidR="006A7F8E" w:rsidRPr="00EE0003">
        <w:rPr>
          <w:rFonts w:ascii="Arial" w:hAnsi="Arial" w:cs="Arial"/>
          <w:sz w:val="28"/>
          <w:szCs w:val="28"/>
        </w:rPr>
        <w:t xml:space="preserve">Sala </w:t>
      </w:r>
      <w:r w:rsidR="00A524EC" w:rsidRPr="00EE0003">
        <w:rPr>
          <w:rFonts w:ascii="Arial" w:hAnsi="Arial" w:cs="Arial"/>
          <w:sz w:val="28"/>
          <w:szCs w:val="28"/>
        </w:rPr>
        <w:t>de sessões “Plínio de Carvalho”</w:t>
      </w:r>
      <w:r w:rsidR="006A7F8E" w:rsidRPr="00EE0003">
        <w:rPr>
          <w:rFonts w:ascii="Arial" w:hAnsi="Arial" w:cs="Arial"/>
          <w:sz w:val="28"/>
          <w:szCs w:val="28"/>
        </w:rPr>
        <w:t xml:space="preserve"> </w:t>
      </w:r>
      <w:r w:rsidR="00F44408">
        <w:rPr>
          <w:rFonts w:ascii="Arial" w:hAnsi="Arial" w:cs="Arial"/>
          <w:sz w:val="28"/>
          <w:szCs w:val="28"/>
        </w:rPr>
        <w:t>16</w:t>
      </w:r>
      <w:r w:rsidR="00E7300E" w:rsidRPr="00EE0003">
        <w:rPr>
          <w:rFonts w:ascii="Arial" w:hAnsi="Arial" w:cs="Arial"/>
          <w:sz w:val="28"/>
          <w:szCs w:val="28"/>
        </w:rPr>
        <w:t xml:space="preserve"> </w:t>
      </w:r>
      <w:r w:rsidR="000338C1" w:rsidRPr="00EE0003">
        <w:rPr>
          <w:rFonts w:ascii="Arial" w:hAnsi="Arial" w:cs="Arial"/>
          <w:sz w:val="28"/>
          <w:szCs w:val="28"/>
        </w:rPr>
        <w:t xml:space="preserve">de </w:t>
      </w:r>
      <w:r w:rsidR="00867CFA">
        <w:rPr>
          <w:rFonts w:ascii="Arial" w:hAnsi="Arial" w:cs="Arial"/>
          <w:sz w:val="28"/>
          <w:szCs w:val="28"/>
        </w:rPr>
        <w:t>março</w:t>
      </w:r>
      <w:r w:rsidR="006A7F8E" w:rsidRPr="00EE0003">
        <w:rPr>
          <w:rFonts w:ascii="Arial" w:hAnsi="Arial" w:cs="Arial"/>
          <w:sz w:val="28"/>
          <w:szCs w:val="28"/>
        </w:rPr>
        <w:t xml:space="preserve"> de 201</w:t>
      </w:r>
      <w:r w:rsidR="00E7300E" w:rsidRPr="00EE0003">
        <w:rPr>
          <w:rFonts w:ascii="Arial" w:hAnsi="Arial" w:cs="Arial"/>
          <w:sz w:val="28"/>
          <w:szCs w:val="28"/>
        </w:rPr>
        <w:t>7</w:t>
      </w:r>
      <w:r w:rsidR="006A7F8E" w:rsidRPr="00EE0003">
        <w:rPr>
          <w:rFonts w:ascii="Arial" w:hAnsi="Arial" w:cs="Arial"/>
          <w:sz w:val="28"/>
          <w:szCs w:val="28"/>
        </w:rPr>
        <w:t>.</w:t>
      </w:r>
    </w:p>
    <w:p w:rsidR="00A524EC" w:rsidRPr="00EE0003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C2A7D" w:rsidRDefault="007D33E8" w:rsidP="00E7300E">
      <w:pPr>
        <w:jc w:val="center"/>
        <w:rPr>
          <w:rFonts w:ascii="Arial" w:hAnsi="Arial" w:cs="Arial"/>
          <w:sz w:val="24"/>
          <w:szCs w:val="24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09" w:rsidRDefault="00B56109" w:rsidP="00A327A6">
      <w:r>
        <w:separator/>
      </w:r>
    </w:p>
  </w:endnote>
  <w:endnote w:type="continuationSeparator" w:id="0">
    <w:p w:rsidR="00B56109" w:rsidRDefault="00B56109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F44408" w:rsidP="00A327A6">
    <w:pPr>
      <w:rPr>
        <w:rFonts w:ascii="Verdana" w:hAnsi="Verdana"/>
        <w:sz w:val="14"/>
        <w:szCs w:val="14"/>
      </w:rPr>
    </w:pPr>
    <w:proofErr w:type="spellStart"/>
    <w:proofErr w:type="gramStart"/>
    <w:r>
      <w:rPr>
        <w:rFonts w:ascii="Verdana" w:hAnsi="Verdana"/>
        <w:sz w:val="14"/>
        <w:szCs w:val="14"/>
      </w:rPr>
      <w:t>cjl</w:t>
    </w:r>
    <w:proofErr w:type="spellEnd"/>
    <w:proofErr w:type="gramEnd"/>
    <w:r w:rsidR="006E27B1">
      <w:rPr>
        <w:rFonts w:ascii="Verdana" w:hAnsi="Verdana"/>
        <w:sz w:val="14"/>
        <w:szCs w:val="14"/>
      </w:rPr>
      <w:t xml:space="preserve"> 1</w:t>
    </w:r>
    <w:r>
      <w:rPr>
        <w:rFonts w:ascii="Verdana" w:hAnsi="Verdana"/>
        <w:sz w:val="14"/>
        <w:szCs w:val="14"/>
      </w:rPr>
      <w:t>6</w:t>
    </w:r>
    <w:r w:rsidR="00867CFA">
      <w:rPr>
        <w:rFonts w:ascii="Verdana" w:hAnsi="Verdana"/>
        <w:sz w:val="14"/>
        <w:szCs w:val="14"/>
      </w:rPr>
      <w:t xml:space="preserve"> 03</w:t>
    </w:r>
    <w:r w:rsidR="00447637">
      <w:rPr>
        <w:rFonts w:ascii="Verdana" w:hAnsi="Verdana"/>
        <w:sz w:val="14"/>
        <w:szCs w:val="14"/>
      </w:rPr>
      <w:t xml:space="preserve"> 17 (</w:t>
    </w:r>
    <w:r w:rsidR="00867CFA">
      <w:rPr>
        <w:rFonts w:ascii="Verdana" w:hAnsi="Verdana"/>
        <w:sz w:val="14"/>
        <w:szCs w:val="14"/>
      </w:rPr>
      <w:t>1</w:t>
    </w:r>
    <w:r w:rsidR="00E7300E">
      <w:rPr>
        <w:rFonts w:ascii="Verdana" w:hAnsi="Verdana"/>
        <w:sz w:val="14"/>
        <w:szCs w:val="14"/>
      </w:rPr>
      <w:t xml:space="preserve">) anais da casa </w:t>
    </w:r>
    <w:r w:rsidR="00FF244B">
      <w:rPr>
        <w:rFonts w:ascii="Verdana" w:hAnsi="Verdana"/>
        <w:sz w:val="14"/>
        <w:szCs w:val="14"/>
      </w:rPr>
      <w:t xml:space="preserve">– </w:t>
    </w:r>
    <w:r>
      <w:rPr>
        <w:rFonts w:ascii="Verdana" w:hAnsi="Verdana"/>
        <w:sz w:val="14"/>
        <w:szCs w:val="14"/>
      </w:rPr>
      <w:t>200 anos do primeiro batismo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09" w:rsidRDefault="00B56109" w:rsidP="00A327A6">
      <w:r>
        <w:separator/>
      </w:r>
    </w:p>
  </w:footnote>
  <w:footnote w:type="continuationSeparator" w:id="0">
    <w:p w:rsidR="00B56109" w:rsidRDefault="00B56109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D77F8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065E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133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211F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2F3C43"/>
    <w:rsid w:val="00302172"/>
    <w:rsid w:val="00305960"/>
    <w:rsid w:val="00310857"/>
    <w:rsid w:val="00311E4B"/>
    <w:rsid w:val="003154B2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554B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979E9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6DF4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47637"/>
    <w:rsid w:val="0045069F"/>
    <w:rsid w:val="00453154"/>
    <w:rsid w:val="00476F1B"/>
    <w:rsid w:val="0047728B"/>
    <w:rsid w:val="00480F46"/>
    <w:rsid w:val="004828E8"/>
    <w:rsid w:val="004835A0"/>
    <w:rsid w:val="00484B28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1FC9"/>
    <w:rsid w:val="00694224"/>
    <w:rsid w:val="006950DA"/>
    <w:rsid w:val="006A2277"/>
    <w:rsid w:val="006A2E00"/>
    <w:rsid w:val="006A3EB0"/>
    <w:rsid w:val="006A43A7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27B1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23C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67CFA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2C20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35F9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56109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74F4D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003B"/>
    <w:rsid w:val="00DA31EC"/>
    <w:rsid w:val="00DA4468"/>
    <w:rsid w:val="00DC3F23"/>
    <w:rsid w:val="00DC6198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300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0003"/>
    <w:rsid w:val="00EE213F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44408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244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Ana Elvira Pessoa Tessaro Nunes</cp:lastModifiedBy>
  <cp:revision>4</cp:revision>
  <cp:lastPrinted>2017-03-09T14:54:00Z</cp:lastPrinted>
  <dcterms:created xsi:type="dcterms:W3CDTF">2017-03-16T16:01:00Z</dcterms:created>
  <dcterms:modified xsi:type="dcterms:W3CDTF">2017-03-20T16:47:00Z</dcterms:modified>
</cp:coreProperties>
</file>