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73" w:rsidRDefault="006D0A74" w:rsidP="00AD1273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AD1273" w:rsidRDefault="00AD1273" w:rsidP="00AD127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1273">
        <w:t xml:space="preserve">  </w:t>
      </w:r>
      <w:smartTag w:uri="schemas-houaiss/acao" w:element="dm">
        <w:r w:rsidR="00AD1273">
          <w:t>CÂMARA MUNICIPAL DE</w:t>
        </w:r>
      </w:smartTag>
      <w:r w:rsidR="00AD1273">
        <w:t xml:space="preserve"> ARARAQUARA</w:t>
      </w:r>
    </w:p>
    <w:p w:rsidR="00AD1273" w:rsidRDefault="00AD1273" w:rsidP="00AD1273">
      <w:pPr>
        <w:ind w:left="567" w:right="-374"/>
      </w:pPr>
    </w:p>
    <w:p w:rsidR="00AD1273" w:rsidRDefault="00AD1273" w:rsidP="00AD1273">
      <w:pPr>
        <w:ind w:left="567" w:right="-374"/>
      </w:pPr>
    </w:p>
    <w:p w:rsidR="00AD1273" w:rsidRPr="00E71ADC" w:rsidRDefault="00AD1273" w:rsidP="00AD127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4716E" w:rsidRPr="0044716E">
        <w:rPr>
          <w:rFonts w:ascii="Arial" w:hAnsi="Arial" w:cs="Arial"/>
          <w:b/>
          <w:bCs/>
          <w:sz w:val="32"/>
          <w:szCs w:val="32"/>
        </w:rPr>
        <w:t>0855/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E71ADC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E71ADC" w:rsidRDefault="00AD1273" w:rsidP="00AD127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D1273" w:rsidRPr="00E71ADC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E71ADC" w:rsidRDefault="00AD1273" w:rsidP="00AD127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AD1273" w:rsidRPr="00E71ADC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E71ADC" w:rsidRDefault="00AD1273" w:rsidP="00AD127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D1273" w:rsidRPr="00E71ADC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E71ADC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D1273" w:rsidRPr="00E71ADC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AD1273" w:rsidRPr="00F363D6" w:rsidRDefault="00AD1273" w:rsidP="00AD1273">
      <w:pPr>
        <w:ind w:left="567" w:right="-374"/>
        <w:rPr>
          <w:rFonts w:ascii="Arial" w:hAnsi="Arial" w:cs="Arial"/>
          <w:sz w:val="24"/>
          <w:szCs w:val="24"/>
        </w:rPr>
      </w:pPr>
    </w:p>
    <w:p w:rsidR="00DF72B5" w:rsidRDefault="00AD1273" w:rsidP="00DF72B5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51DE3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F51DE3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que seja providenciado os devidos e necessários </w:t>
      </w:r>
      <w:r w:rsidRPr="00F51DE3">
        <w:rPr>
          <w:rFonts w:ascii="Arial" w:hAnsi="Arial" w:cs="Arial"/>
          <w:b/>
          <w:sz w:val="24"/>
          <w:szCs w:val="24"/>
        </w:rPr>
        <w:t>reparos na iluminação pública</w:t>
      </w:r>
      <w:r w:rsidRPr="00F51DE3">
        <w:rPr>
          <w:rFonts w:ascii="Arial" w:hAnsi="Arial" w:cs="Arial"/>
          <w:sz w:val="24"/>
          <w:szCs w:val="24"/>
        </w:rPr>
        <w:t xml:space="preserve"> existente na </w:t>
      </w:r>
      <w:r w:rsidRPr="00F51DE3">
        <w:rPr>
          <w:rFonts w:ascii="Arial" w:hAnsi="Arial" w:cs="Arial"/>
          <w:b/>
          <w:sz w:val="24"/>
          <w:szCs w:val="24"/>
          <w:shd w:val="clear" w:color="auto" w:fill="FFFFFF"/>
        </w:rPr>
        <w:t>Praça Engenheiro Manoel Rosa Martins (Praça do Paliteiro)</w:t>
      </w:r>
      <w:r w:rsidRPr="00F51DE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F51DE3">
        <w:rPr>
          <w:rFonts w:ascii="Arial" w:hAnsi="Arial" w:cs="Arial"/>
          <w:sz w:val="24"/>
          <w:szCs w:val="24"/>
        </w:rPr>
        <w:t xml:space="preserve">localizada na Rua Nove de Julho, </w:t>
      </w:r>
      <w:r w:rsidRPr="00F51DE3">
        <w:rPr>
          <w:rFonts w:ascii="Arial" w:hAnsi="Arial" w:cs="Arial"/>
          <w:sz w:val="24"/>
          <w:szCs w:val="24"/>
          <w:shd w:val="clear" w:color="auto" w:fill="FFFFFF"/>
        </w:rPr>
        <w:t xml:space="preserve">na Vila José Bonifácio, CEP.14.802-310, </w:t>
      </w:r>
      <w:r w:rsidRPr="00F51DE3">
        <w:rPr>
          <w:rFonts w:ascii="Arial" w:hAnsi="Arial" w:cs="Arial"/>
          <w:sz w:val="24"/>
          <w:szCs w:val="24"/>
        </w:rPr>
        <w:t>desta cidade.</w:t>
      </w:r>
      <w:bookmarkEnd w:id="0"/>
    </w:p>
    <w:p w:rsidR="00DF72B5" w:rsidRDefault="00DF72B5" w:rsidP="00DF72B5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AD1273" w:rsidRPr="00F51DE3" w:rsidRDefault="00AD1273" w:rsidP="00DF72B5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 w:rsidRPr="00F51DE3">
        <w:rPr>
          <w:rFonts w:ascii="Arial" w:hAnsi="Arial" w:cs="Arial"/>
          <w:sz w:val="24"/>
          <w:szCs w:val="24"/>
        </w:rPr>
        <w:t>Araraquara, 20 de fevereiro de 2017.</w:t>
      </w:r>
    </w:p>
    <w:p w:rsidR="00AD1273" w:rsidRPr="00F51DE3" w:rsidRDefault="00AD1273" w:rsidP="00AD12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AD1273" w:rsidRPr="00F51DE3" w:rsidRDefault="00AD1273" w:rsidP="00AD12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AD1273" w:rsidRPr="00F51DE3" w:rsidRDefault="00AD1273" w:rsidP="00AD12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AD1273" w:rsidRPr="00F51DE3" w:rsidRDefault="00AD1273" w:rsidP="00AD1273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AD1273" w:rsidRPr="00F51DE3" w:rsidRDefault="00AD1273" w:rsidP="00AD1273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F51DE3">
        <w:rPr>
          <w:rFonts w:ascii="Arial" w:hAnsi="Arial" w:cs="Arial"/>
          <w:b/>
          <w:sz w:val="24"/>
          <w:szCs w:val="24"/>
        </w:rPr>
        <w:t>ROGER MENDES</w:t>
      </w:r>
    </w:p>
    <w:p w:rsidR="00AD1273" w:rsidRPr="00F51DE3" w:rsidRDefault="00AD1273" w:rsidP="00AD1273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F51DE3">
        <w:rPr>
          <w:rFonts w:ascii="Arial" w:hAnsi="Arial" w:cs="Arial"/>
          <w:sz w:val="24"/>
          <w:szCs w:val="24"/>
        </w:rPr>
        <w:t>Vereador</w:t>
      </w:r>
    </w:p>
    <w:p w:rsidR="00AD1273" w:rsidRPr="009F2F1F" w:rsidRDefault="00AD1273" w:rsidP="00AD1273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D1273" w:rsidRDefault="00AD1273" w:rsidP="00AD1273"/>
    <w:p w:rsidR="00AD1273" w:rsidRDefault="00AD1273" w:rsidP="00AD1273"/>
    <w:p w:rsidR="00AD1273" w:rsidRDefault="00AD1273" w:rsidP="00AD1273"/>
    <w:p w:rsidR="00AD1273" w:rsidRDefault="00AD1273" w:rsidP="00AD1273"/>
    <w:p w:rsidR="00AD1273" w:rsidRDefault="00AD1273" w:rsidP="00AD1273"/>
    <w:p w:rsidR="000C565D" w:rsidRDefault="000C565D"/>
    <w:sectPr w:rsidR="000C565D" w:rsidSect="00985F25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74" w:rsidRDefault="006D0A74" w:rsidP="00F51DE3">
      <w:r>
        <w:separator/>
      </w:r>
    </w:p>
  </w:endnote>
  <w:endnote w:type="continuationSeparator" w:id="0">
    <w:p w:rsidR="006D0A74" w:rsidRDefault="006D0A74" w:rsidP="00F5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F51DE3" w:rsidRDefault="00F51DE3" w:rsidP="00F51DE3">
    <w:pPr>
      <w:pStyle w:val="Rodap"/>
      <w:jc w:val="both"/>
    </w:pPr>
    <w:r w:rsidRPr="00F51DE3">
      <w:t xml:space="preserve">Reparos na iluminação pública - </w:t>
    </w:r>
    <w:r w:rsidRPr="00F51DE3">
      <w:rPr>
        <w:shd w:val="clear" w:color="auto" w:fill="FFFFFF"/>
      </w:rPr>
      <w:t xml:space="preserve">Praça Engenheiro Manoel Rosa Martins - Praça do Paliteiro, </w:t>
    </w:r>
    <w:r w:rsidRPr="00F51DE3">
      <w:t xml:space="preserve">localizada na Rua Nove de Julho, </w:t>
    </w:r>
    <w:r w:rsidRPr="00F51DE3">
      <w:rPr>
        <w:shd w:val="clear" w:color="auto" w:fill="FFFFFF"/>
      </w:rPr>
      <w:t>na Vila José Bonifácio</w:t>
    </w:r>
    <w:r>
      <w:rPr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74" w:rsidRDefault="006D0A74" w:rsidP="00F51DE3">
      <w:r>
        <w:separator/>
      </w:r>
    </w:p>
  </w:footnote>
  <w:footnote w:type="continuationSeparator" w:id="0">
    <w:p w:rsidR="006D0A74" w:rsidRDefault="006D0A74" w:rsidP="00F51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73"/>
    <w:rsid w:val="000C565D"/>
    <w:rsid w:val="0044716E"/>
    <w:rsid w:val="006D0A74"/>
    <w:rsid w:val="00AD1273"/>
    <w:rsid w:val="00DF72B5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373EDD1A-543A-4DFB-AB38-9E6ACE8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2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D127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D12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D127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AD127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1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2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27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D1273"/>
  </w:style>
  <w:style w:type="character" w:styleId="Hyperlink">
    <w:name w:val="Hyperlink"/>
    <w:basedOn w:val="Fontepargpadro"/>
    <w:uiPriority w:val="99"/>
    <w:semiHidden/>
    <w:unhideWhenUsed/>
    <w:rsid w:val="00AD127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F51D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1D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4</cp:revision>
  <dcterms:created xsi:type="dcterms:W3CDTF">2017-02-20T19:19:00Z</dcterms:created>
  <dcterms:modified xsi:type="dcterms:W3CDTF">2017-02-22T15:40:00Z</dcterms:modified>
</cp:coreProperties>
</file>