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5C" w:rsidRPr="00DB5AD1" w:rsidRDefault="00BF485C" w:rsidP="00BF485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ATO NÚMERO 059/16</w:t>
      </w:r>
    </w:p>
    <w:p w:rsidR="00BF485C" w:rsidRDefault="00BF485C" w:rsidP="00BF485C">
      <w:pPr>
        <w:jc w:val="center"/>
        <w:rPr>
          <w:rFonts w:ascii="Arial" w:hAnsi="Arial" w:cs="Arial"/>
          <w:sz w:val="24"/>
          <w:szCs w:val="24"/>
        </w:rPr>
      </w:pPr>
      <w:r w:rsidRPr="00DB5AD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10 de agosto </w:t>
      </w:r>
      <w:r w:rsidRPr="00DB5AD1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6</w:t>
      </w:r>
    </w:p>
    <w:p w:rsidR="00BF485C" w:rsidRPr="00DB5AD1" w:rsidRDefault="00BF485C" w:rsidP="00BF485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Processo nº 97/03</w:t>
      </w:r>
    </w:p>
    <w:p w:rsidR="00BF485C" w:rsidRDefault="00BF485C" w:rsidP="00BF48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F485C" w:rsidRPr="00C23C0E" w:rsidRDefault="00BF485C" w:rsidP="00BF485C">
      <w:pPr>
        <w:ind w:left="453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46535">
        <w:rPr>
          <w:rFonts w:ascii="Arial" w:hAnsi="Arial" w:cs="Arial"/>
          <w:b/>
          <w:bCs/>
          <w:i/>
          <w:iCs/>
          <w:sz w:val="24"/>
          <w:szCs w:val="24"/>
        </w:rPr>
        <w:t xml:space="preserve">Nomeia Comissão de Estágio Probatório, conforme artigo 50, da Lei nº 6.646, de 31 de outubro de 2.007 e artigos 3° e 4° do Ato da Mesa </w:t>
      </w:r>
      <w:proofErr w:type="spellStart"/>
      <w:r w:rsidRPr="00546535">
        <w:rPr>
          <w:rFonts w:ascii="Arial" w:hAnsi="Arial" w:cs="Arial"/>
          <w:b/>
          <w:bCs/>
          <w:i/>
          <w:iCs/>
          <w:sz w:val="24"/>
          <w:szCs w:val="24"/>
        </w:rPr>
        <w:t>n.°</w:t>
      </w:r>
      <w:proofErr w:type="spellEnd"/>
      <w:r w:rsidRPr="00546535">
        <w:rPr>
          <w:rFonts w:ascii="Arial" w:hAnsi="Arial" w:cs="Arial"/>
          <w:b/>
          <w:bCs/>
          <w:i/>
          <w:iCs/>
          <w:sz w:val="24"/>
          <w:szCs w:val="24"/>
        </w:rPr>
        <w:t xml:space="preserve"> 42/03.</w:t>
      </w:r>
    </w:p>
    <w:p w:rsidR="00BF485C" w:rsidRPr="00FB1206" w:rsidRDefault="00BF485C" w:rsidP="00BF485C">
      <w:pPr>
        <w:jc w:val="both"/>
        <w:rPr>
          <w:rFonts w:ascii="Arial" w:hAnsi="Arial" w:cs="Arial"/>
          <w:sz w:val="36"/>
          <w:szCs w:val="24"/>
        </w:rPr>
      </w:pPr>
    </w:p>
    <w:p w:rsidR="00BF485C" w:rsidRPr="00001F7D" w:rsidRDefault="00BF485C" w:rsidP="00BF485C">
      <w:pPr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MESA</w:t>
      </w:r>
      <w:r w:rsidRPr="00001F7D">
        <w:rPr>
          <w:rFonts w:ascii="Arial" w:hAnsi="Arial" w:cs="Arial"/>
          <w:b/>
          <w:bCs/>
          <w:sz w:val="24"/>
          <w:szCs w:val="24"/>
        </w:rPr>
        <w:t xml:space="preserve"> DA CÂMARA MUNICIPAL DE ARARAQUARA, </w:t>
      </w:r>
      <w:r w:rsidRPr="00001F7D">
        <w:rPr>
          <w:rFonts w:ascii="Arial" w:hAnsi="Arial" w:cs="Arial"/>
          <w:sz w:val="24"/>
          <w:szCs w:val="24"/>
        </w:rPr>
        <w:t>Estado de São Paulo, usando de suas atribuições legais,</w:t>
      </w:r>
    </w:p>
    <w:p w:rsidR="00BF485C" w:rsidRPr="00FB1206" w:rsidRDefault="00BF485C" w:rsidP="00BF485C">
      <w:pPr>
        <w:jc w:val="center"/>
        <w:rPr>
          <w:rFonts w:ascii="Arial" w:hAnsi="Arial" w:cs="Arial"/>
          <w:b/>
          <w:bCs/>
          <w:sz w:val="14"/>
          <w:szCs w:val="30"/>
        </w:rPr>
      </w:pPr>
    </w:p>
    <w:p w:rsidR="00BF485C" w:rsidRPr="00950868" w:rsidRDefault="00BF485C" w:rsidP="00BF485C">
      <w:pPr>
        <w:jc w:val="center"/>
        <w:rPr>
          <w:rFonts w:ascii="Arial" w:hAnsi="Arial" w:cs="Arial"/>
          <w:b/>
          <w:bCs/>
          <w:sz w:val="30"/>
          <w:szCs w:val="30"/>
        </w:rPr>
      </w:pP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RESOLVE </w:t>
      </w:r>
      <w:r w:rsidRPr="00950868">
        <w:rPr>
          <w:rFonts w:ascii="Arial" w:hAnsi="Arial" w:cs="Arial"/>
          <w:b/>
          <w:bCs/>
          <w:sz w:val="30"/>
          <w:szCs w:val="30"/>
        </w:rPr>
        <w:t>:</w:t>
      </w:r>
      <w:proofErr w:type="gramEnd"/>
    </w:p>
    <w:p w:rsidR="00BF485C" w:rsidRPr="00546535" w:rsidRDefault="00BF485C" w:rsidP="00BF485C">
      <w:pPr>
        <w:jc w:val="center"/>
        <w:rPr>
          <w:rFonts w:ascii="Arial" w:hAnsi="Arial" w:cs="Arial"/>
          <w:b/>
          <w:bCs/>
          <w:sz w:val="28"/>
          <w:szCs w:val="30"/>
        </w:rPr>
      </w:pPr>
    </w:p>
    <w:p w:rsidR="00BF485C" w:rsidRDefault="00BF485C" w:rsidP="00BF485C">
      <w:pPr>
        <w:ind w:firstLine="3402"/>
        <w:jc w:val="both"/>
        <w:rPr>
          <w:rFonts w:ascii="Arial" w:hAnsi="Arial" w:cs="Arial"/>
          <w:sz w:val="24"/>
          <w:szCs w:val="24"/>
        </w:rPr>
      </w:pPr>
      <w:r w:rsidRPr="00D13A84">
        <w:rPr>
          <w:rFonts w:ascii="Arial" w:hAnsi="Arial" w:cs="Arial"/>
          <w:b/>
          <w:bCs/>
          <w:sz w:val="24"/>
          <w:szCs w:val="24"/>
        </w:rPr>
        <w:t xml:space="preserve">Artigo </w:t>
      </w:r>
      <w:r>
        <w:rPr>
          <w:rFonts w:ascii="Arial" w:hAnsi="Arial" w:cs="Arial"/>
          <w:b/>
          <w:bCs/>
          <w:sz w:val="24"/>
          <w:szCs w:val="24"/>
        </w:rPr>
        <w:t>1º</w:t>
      </w:r>
      <w:r w:rsidRPr="00D13A84">
        <w:rPr>
          <w:rFonts w:ascii="Arial" w:hAnsi="Arial" w:cs="Arial"/>
          <w:sz w:val="24"/>
          <w:szCs w:val="24"/>
        </w:rPr>
        <w:t xml:space="preserve"> - Fica nomeada, nos termos do disposto</w:t>
      </w:r>
      <w:r>
        <w:rPr>
          <w:rFonts w:ascii="Arial" w:hAnsi="Arial" w:cs="Arial"/>
          <w:sz w:val="24"/>
          <w:szCs w:val="24"/>
        </w:rPr>
        <w:t xml:space="preserve"> no artigo 50, da Lei n. ° 6.646/07 e artigos 3° e 4° do Ato da Mesa nº 42/03, a Comissão de Estágio Probatório constituída dos seguintes servidores:</w:t>
      </w:r>
    </w:p>
    <w:p w:rsidR="00BF485C" w:rsidRDefault="00BF485C" w:rsidP="00BF485C">
      <w:pPr>
        <w:ind w:firstLine="3402"/>
        <w:jc w:val="both"/>
        <w:rPr>
          <w:rFonts w:ascii="Arial" w:hAnsi="Arial" w:cs="Arial"/>
          <w:sz w:val="16"/>
          <w:szCs w:val="16"/>
        </w:rPr>
      </w:pPr>
    </w:p>
    <w:p w:rsidR="00BF485C" w:rsidRDefault="00BF485C" w:rsidP="00BF485C">
      <w:pPr>
        <w:ind w:firstLine="340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Presidente:</w:t>
      </w:r>
    </w:p>
    <w:p w:rsidR="00BF485C" w:rsidRPr="00BF485C" w:rsidRDefault="00BF485C" w:rsidP="00BF485C">
      <w:pPr>
        <w:ind w:firstLine="3402"/>
        <w:jc w:val="both"/>
        <w:rPr>
          <w:rFonts w:ascii="Arial" w:hAnsi="Arial" w:cs="Arial"/>
          <w:sz w:val="24"/>
          <w:szCs w:val="24"/>
        </w:rPr>
      </w:pPr>
      <w:r w:rsidRPr="00BF485C">
        <w:rPr>
          <w:rFonts w:ascii="Arial" w:hAnsi="Arial" w:cs="Arial"/>
          <w:sz w:val="24"/>
          <w:szCs w:val="24"/>
        </w:rPr>
        <w:t>Priscila Carvalho Maur</w:t>
      </w:r>
      <w:r>
        <w:rPr>
          <w:rFonts w:ascii="Arial" w:hAnsi="Arial" w:cs="Arial"/>
          <w:sz w:val="24"/>
          <w:szCs w:val="24"/>
        </w:rPr>
        <w:t>í</w:t>
      </w:r>
      <w:r w:rsidRPr="00BF485C">
        <w:rPr>
          <w:rFonts w:ascii="Arial" w:hAnsi="Arial" w:cs="Arial"/>
          <w:sz w:val="24"/>
          <w:szCs w:val="24"/>
        </w:rPr>
        <w:t>cio Ferreira</w:t>
      </w:r>
    </w:p>
    <w:p w:rsidR="00BF485C" w:rsidRPr="00D13A84" w:rsidRDefault="00BF485C" w:rsidP="00BF485C">
      <w:pPr>
        <w:ind w:firstLine="3402"/>
        <w:jc w:val="both"/>
        <w:rPr>
          <w:rFonts w:ascii="Arial" w:hAnsi="Arial" w:cs="Arial"/>
          <w:sz w:val="16"/>
          <w:szCs w:val="16"/>
        </w:rPr>
      </w:pPr>
    </w:p>
    <w:p w:rsidR="00BF485C" w:rsidRDefault="00BF485C" w:rsidP="00BF485C">
      <w:pPr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Membros</w:t>
      </w:r>
      <w:r>
        <w:rPr>
          <w:rFonts w:ascii="Arial" w:hAnsi="Arial" w:cs="Arial"/>
          <w:sz w:val="24"/>
          <w:szCs w:val="24"/>
        </w:rPr>
        <w:t>:</w:t>
      </w:r>
    </w:p>
    <w:p w:rsidR="00BF485C" w:rsidRPr="00546535" w:rsidRDefault="00BF485C" w:rsidP="00BF485C">
      <w:pPr>
        <w:ind w:firstLine="3402"/>
        <w:jc w:val="both"/>
        <w:rPr>
          <w:rFonts w:ascii="Arial" w:hAnsi="Arial" w:cs="Arial"/>
          <w:sz w:val="24"/>
          <w:szCs w:val="24"/>
        </w:rPr>
      </w:pPr>
      <w:r w:rsidRPr="00546535">
        <w:rPr>
          <w:rFonts w:ascii="Arial" w:hAnsi="Arial" w:cs="Arial"/>
          <w:sz w:val="24"/>
          <w:szCs w:val="24"/>
        </w:rPr>
        <w:t>Lúcia Felisberto</w:t>
      </w:r>
    </w:p>
    <w:p w:rsidR="00BF485C" w:rsidRPr="000277F8" w:rsidRDefault="00BF485C" w:rsidP="00BF485C">
      <w:pPr>
        <w:ind w:firstLine="3402"/>
        <w:jc w:val="both"/>
        <w:rPr>
          <w:rFonts w:ascii="Arial" w:hAnsi="Arial" w:cs="Arial"/>
          <w:sz w:val="24"/>
          <w:szCs w:val="24"/>
        </w:rPr>
      </w:pPr>
      <w:r w:rsidRPr="00546535">
        <w:rPr>
          <w:rFonts w:ascii="Arial" w:hAnsi="Arial" w:cs="Arial"/>
          <w:sz w:val="24"/>
          <w:szCs w:val="24"/>
        </w:rPr>
        <w:t xml:space="preserve">Rhennã </w:t>
      </w:r>
      <w:proofErr w:type="spellStart"/>
      <w:r w:rsidRPr="00546535">
        <w:rPr>
          <w:rFonts w:ascii="Arial" w:hAnsi="Arial" w:cs="Arial"/>
          <w:sz w:val="24"/>
          <w:szCs w:val="24"/>
        </w:rPr>
        <w:t>Escudero</w:t>
      </w:r>
      <w:proofErr w:type="spellEnd"/>
      <w:r w:rsidRPr="00546535">
        <w:rPr>
          <w:rFonts w:ascii="Arial" w:hAnsi="Arial" w:cs="Arial"/>
          <w:sz w:val="24"/>
          <w:szCs w:val="24"/>
        </w:rPr>
        <w:t xml:space="preserve"> Pereira Diniz</w:t>
      </w:r>
    </w:p>
    <w:p w:rsidR="00BF485C" w:rsidRDefault="00BF485C" w:rsidP="00BF485C">
      <w:pPr>
        <w:tabs>
          <w:tab w:val="left" w:pos="4956"/>
        </w:tabs>
        <w:ind w:firstLine="3402"/>
        <w:jc w:val="both"/>
        <w:rPr>
          <w:rFonts w:ascii="Arial" w:hAnsi="Arial" w:cs="Arial"/>
          <w:bCs/>
          <w:sz w:val="24"/>
          <w:szCs w:val="24"/>
        </w:rPr>
      </w:pPr>
    </w:p>
    <w:p w:rsidR="00BF485C" w:rsidRDefault="00BF485C" w:rsidP="00BF485C">
      <w:pPr>
        <w:tabs>
          <w:tab w:val="left" w:pos="4956"/>
        </w:tabs>
        <w:ind w:firstLine="3402"/>
        <w:jc w:val="both"/>
        <w:rPr>
          <w:rFonts w:ascii="Arial" w:hAnsi="Arial" w:cs="Arial"/>
          <w:bCs/>
          <w:sz w:val="24"/>
          <w:szCs w:val="24"/>
        </w:rPr>
      </w:pPr>
      <w:r w:rsidRPr="00680FD2"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bCs/>
          <w:sz w:val="24"/>
          <w:szCs w:val="24"/>
        </w:rPr>
        <w:t xml:space="preserve"> - Este ato entra em vigor na data de sua publicação.</w:t>
      </w:r>
    </w:p>
    <w:p w:rsidR="00BF485C" w:rsidRPr="00C23C0E" w:rsidRDefault="00BF485C" w:rsidP="00BF485C">
      <w:pPr>
        <w:tabs>
          <w:tab w:val="left" w:pos="7160"/>
        </w:tabs>
        <w:ind w:firstLine="340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BF485C" w:rsidRPr="00D124CD" w:rsidRDefault="00BF485C" w:rsidP="00BF485C">
      <w:pPr>
        <w:pStyle w:val="Textoembloco"/>
        <w:ind w:left="0" w:right="0" w:firstLine="3402"/>
      </w:pPr>
      <w:r w:rsidRPr="00D124CD">
        <w:t xml:space="preserve">Câmara Municipal de Araraquara, aos </w:t>
      </w:r>
      <w:r>
        <w:t>10</w:t>
      </w:r>
      <w:r w:rsidRPr="00D124CD">
        <w:t xml:space="preserve"> (</w:t>
      </w:r>
      <w:r>
        <w:t>dez</w:t>
      </w:r>
      <w:r w:rsidRPr="00D124CD">
        <w:t xml:space="preserve">) dias do mês de </w:t>
      </w:r>
      <w:r>
        <w:t xml:space="preserve">agosto </w:t>
      </w:r>
      <w:r w:rsidRPr="00D124CD">
        <w:t xml:space="preserve">do ano de dois mil e </w:t>
      </w:r>
      <w:r>
        <w:t xml:space="preserve">dezesseis </w:t>
      </w:r>
      <w:r w:rsidRPr="00D124CD">
        <w:t>(201</w:t>
      </w:r>
      <w:r>
        <w:t>6</w:t>
      </w:r>
      <w:r w:rsidRPr="00D124CD">
        <w:t>).</w:t>
      </w:r>
    </w:p>
    <w:p w:rsidR="00BF485C" w:rsidRPr="00001F7D" w:rsidRDefault="00BF485C" w:rsidP="00BF485C">
      <w:pPr>
        <w:jc w:val="both"/>
        <w:rPr>
          <w:rFonts w:ascii="Arial" w:hAnsi="Arial" w:cs="Arial"/>
          <w:sz w:val="24"/>
          <w:szCs w:val="24"/>
        </w:rPr>
      </w:pPr>
    </w:p>
    <w:p w:rsidR="00BF485C" w:rsidRDefault="00BF485C" w:rsidP="00BF485C">
      <w:pPr>
        <w:jc w:val="both"/>
        <w:rPr>
          <w:rFonts w:ascii="Arial" w:hAnsi="Arial" w:cs="Arial"/>
          <w:sz w:val="14"/>
          <w:szCs w:val="26"/>
        </w:rPr>
      </w:pPr>
    </w:p>
    <w:p w:rsidR="00BF485C" w:rsidRPr="00FB1206" w:rsidRDefault="00BF485C" w:rsidP="00BF485C">
      <w:pPr>
        <w:jc w:val="both"/>
        <w:rPr>
          <w:rFonts w:ascii="Arial" w:hAnsi="Arial" w:cs="Arial"/>
          <w:sz w:val="14"/>
          <w:szCs w:val="26"/>
        </w:rPr>
      </w:pPr>
    </w:p>
    <w:p w:rsidR="00BF485C" w:rsidRPr="00AC1FF0" w:rsidRDefault="00BF485C" w:rsidP="00BF485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  <w:bookmarkStart w:id="0" w:name="_GoBack"/>
      <w:bookmarkEnd w:id="0"/>
    </w:p>
    <w:p w:rsidR="00BF485C" w:rsidRPr="00AC1FF0" w:rsidRDefault="00BF485C" w:rsidP="00BF485C">
      <w:pPr>
        <w:jc w:val="center"/>
        <w:rPr>
          <w:rFonts w:ascii="Arial" w:hAnsi="Arial" w:cs="Arial"/>
          <w:sz w:val="24"/>
          <w:szCs w:val="24"/>
        </w:rPr>
      </w:pPr>
      <w:r w:rsidRPr="00AC1FF0">
        <w:rPr>
          <w:rFonts w:ascii="Arial" w:hAnsi="Arial" w:cs="Arial"/>
          <w:sz w:val="24"/>
          <w:szCs w:val="24"/>
        </w:rPr>
        <w:t>Presidente</w:t>
      </w:r>
    </w:p>
    <w:p w:rsidR="00BF485C" w:rsidRPr="00AC1FF0" w:rsidRDefault="00BF485C" w:rsidP="00BF485C">
      <w:pPr>
        <w:jc w:val="center"/>
        <w:rPr>
          <w:rFonts w:ascii="Arial" w:hAnsi="Arial" w:cs="Arial"/>
          <w:sz w:val="16"/>
          <w:szCs w:val="16"/>
        </w:rPr>
      </w:pPr>
    </w:p>
    <w:p w:rsidR="00BF485C" w:rsidRDefault="00BF485C" w:rsidP="00BF485C">
      <w:pPr>
        <w:jc w:val="center"/>
        <w:rPr>
          <w:rFonts w:ascii="Arial" w:hAnsi="Arial" w:cs="Arial"/>
          <w:sz w:val="16"/>
          <w:szCs w:val="16"/>
        </w:rPr>
      </w:pPr>
    </w:p>
    <w:p w:rsidR="00BF485C" w:rsidRDefault="00BF485C" w:rsidP="00BF485C">
      <w:pPr>
        <w:jc w:val="center"/>
        <w:rPr>
          <w:rFonts w:ascii="Arial" w:hAnsi="Arial" w:cs="Arial"/>
          <w:b/>
          <w:sz w:val="24"/>
          <w:szCs w:val="24"/>
        </w:rPr>
      </w:pPr>
    </w:p>
    <w:p w:rsidR="00BF485C" w:rsidRPr="00AC1FF0" w:rsidRDefault="00BF485C" w:rsidP="00BF48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BUCHECHINHA</w:t>
      </w:r>
    </w:p>
    <w:p w:rsidR="00BF485C" w:rsidRPr="00AC1FF0" w:rsidRDefault="00BF485C" w:rsidP="00BF485C">
      <w:pPr>
        <w:jc w:val="center"/>
        <w:rPr>
          <w:rFonts w:ascii="Arial" w:hAnsi="Arial" w:cs="Arial"/>
          <w:sz w:val="24"/>
          <w:szCs w:val="24"/>
        </w:rPr>
      </w:pPr>
      <w:r w:rsidRPr="00AC1FF0">
        <w:rPr>
          <w:rFonts w:ascii="Arial" w:hAnsi="Arial" w:cs="Arial"/>
          <w:sz w:val="24"/>
          <w:szCs w:val="24"/>
        </w:rPr>
        <w:t>Vice-Presidente</w:t>
      </w:r>
    </w:p>
    <w:p w:rsidR="00BF485C" w:rsidRDefault="00BF485C" w:rsidP="00BF485C">
      <w:pPr>
        <w:rPr>
          <w:rFonts w:ascii="Arial" w:hAnsi="Arial" w:cs="Arial"/>
          <w:sz w:val="16"/>
          <w:szCs w:val="16"/>
        </w:rPr>
      </w:pPr>
    </w:p>
    <w:p w:rsidR="00BF485C" w:rsidRDefault="00BF485C" w:rsidP="00BF485C">
      <w:pPr>
        <w:rPr>
          <w:rFonts w:ascii="Arial" w:hAnsi="Arial" w:cs="Arial"/>
          <w:sz w:val="16"/>
          <w:szCs w:val="16"/>
        </w:rPr>
      </w:pPr>
    </w:p>
    <w:p w:rsidR="00BF485C" w:rsidRPr="00AC1FF0" w:rsidRDefault="00BF485C" w:rsidP="00BF485C">
      <w:pPr>
        <w:rPr>
          <w:rFonts w:ascii="Arial" w:hAnsi="Arial" w:cs="Arial"/>
          <w:sz w:val="16"/>
          <w:szCs w:val="16"/>
        </w:rPr>
      </w:pPr>
    </w:p>
    <w:tbl>
      <w:tblPr>
        <w:tblW w:w="4627" w:type="pct"/>
        <w:tblInd w:w="675" w:type="dxa"/>
        <w:tblLook w:val="01E0" w:firstRow="1" w:lastRow="1" w:firstColumn="1" w:lastColumn="1" w:noHBand="0" w:noVBand="0"/>
      </w:tblPr>
      <w:tblGrid>
        <w:gridCol w:w="4197"/>
        <w:gridCol w:w="4198"/>
      </w:tblGrid>
      <w:tr w:rsidR="00BF485C" w:rsidRPr="005F7859" w:rsidTr="00F57E68">
        <w:tc>
          <w:tcPr>
            <w:tcW w:w="2500" w:type="pct"/>
          </w:tcPr>
          <w:p w:rsidR="00BF485C" w:rsidRPr="005F7859" w:rsidRDefault="00BF485C" w:rsidP="00F57E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GEANI TREVISÓLI</w:t>
            </w:r>
          </w:p>
          <w:p w:rsidR="00BF485C" w:rsidRPr="005F7859" w:rsidRDefault="00BF485C" w:rsidP="001C5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C5037">
              <w:rPr>
                <w:rFonts w:ascii="Arial" w:hAnsi="Arial" w:cs="Arial"/>
                <w:sz w:val="24"/>
                <w:szCs w:val="24"/>
              </w:rPr>
              <w:t>ª</w:t>
            </w:r>
            <w:r>
              <w:rPr>
                <w:rFonts w:ascii="Arial" w:hAnsi="Arial" w:cs="Arial"/>
                <w:sz w:val="24"/>
                <w:szCs w:val="24"/>
              </w:rPr>
              <w:t xml:space="preserve"> Secretária</w:t>
            </w:r>
          </w:p>
        </w:tc>
        <w:tc>
          <w:tcPr>
            <w:tcW w:w="2500" w:type="pct"/>
          </w:tcPr>
          <w:p w:rsidR="00BF485C" w:rsidRPr="005F7859" w:rsidRDefault="00BF485C" w:rsidP="00F57E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PASTOR RAIMUNDO BEZERRA</w:t>
            </w:r>
          </w:p>
          <w:p w:rsidR="00BF485C" w:rsidRPr="005F7859" w:rsidRDefault="00BF485C" w:rsidP="00F57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859"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</w:tr>
    </w:tbl>
    <w:p w:rsidR="00BF485C" w:rsidRPr="00FB1206" w:rsidRDefault="00BF485C" w:rsidP="00BF485C">
      <w:pPr>
        <w:rPr>
          <w:rFonts w:ascii="Arial" w:hAnsi="Arial" w:cs="Arial"/>
          <w:sz w:val="10"/>
          <w:szCs w:val="24"/>
        </w:rPr>
      </w:pPr>
    </w:p>
    <w:p w:rsidR="00BF485C" w:rsidRDefault="00BF485C" w:rsidP="00BF485C">
      <w:pPr>
        <w:rPr>
          <w:rFonts w:ascii="Arial" w:hAnsi="Arial" w:cs="Arial"/>
        </w:rPr>
      </w:pPr>
    </w:p>
    <w:p w:rsidR="00BF485C" w:rsidRPr="00001F7D" w:rsidRDefault="00BF485C" w:rsidP="00BF485C">
      <w:pPr>
        <w:rPr>
          <w:rFonts w:ascii="Arial" w:hAnsi="Arial" w:cs="Arial"/>
        </w:rPr>
      </w:pPr>
    </w:p>
    <w:p w:rsidR="00BF485C" w:rsidRDefault="00BF485C" w:rsidP="00BF485C">
      <w:pPr>
        <w:jc w:val="center"/>
        <w:rPr>
          <w:rFonts w:ascii="Arial" w:hAnsi="Arial" w:cs="Arial"/>
          <w:sz w:val="24"/>
          <w:szCs w:val="24"/>
        </w:rPr>
      </w:pPr>
      <w:r w:rsidRPr="00BF485C">
        <w:rPr>
          <w:rFonts w:ascii="Arial" w:hAnsi="Arial" w:cs="Arial"/>
          <w:b/>
          <w:bCs/>
          <w:sz w:val="24"/>
          <w:szCs w:val="24"/>
        </w:rPr>
        <w:t>MARCELO ROBERTO DISPEIRATTI CAVALCANTI</w:t>
      </w:r>
    </w:p>
    <w:p w:rsidR="00BF485C" w:rsidRPr="00001F7D" w:rsidRDefault="00BF485C" w:rsidP="00BF485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Diretor Legislativo no exercício de </w:t>
      </w:r>
      <w:r w:rsidRPr="00001F7D">
        <w:rPr>
          <w:rFonts w:ascii="Arial" w:hAnsi="Arial" w:cs="Arial"/>
          <w:sz w:val="24"/>
          <w:szCs w:val="24"/>
        </w:rPr>
        <w:t>Administrador Geral</w:t>
      </w:r>
    </w:p>
    <w:p w:rsidR="00BF485C" w:rsidRPr="00FB1206" w:rsidRDefault="00BF485C" w:rsidP="00BF485C">
      <w:pPr>
        <w:rPr>
          <w:rFonts w:ascii="Arial" w:hAnsi="Arial" w:cs="Arial"/>
          <w:sz w:val="28"/>
          <w:szCs w:val="12"/>
        </w:rPr>
      </w:pPr>
    </w:p>
    <w:p w:rsidR="00BF485C" w:rsidRPr="007E1FD7" w:rsidRDefault="00BF485C" w:rsidP="00BF485C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  <w:r w:rsidRPr="00001F7D">
        <w:rPr>
          <w:rFonts w:ascii="Arial" w:hAnsi="Arial" w:cs="Arial"/>
          <w:sz w:val="24"/>
          <w:szCs w:val="24"/>
        </w:rPr>
        <w:t>Publicado na Câmara Municipal de Araraquara, na mesma data.</w:t>
      </w:r>
    </w:p>
    <w:p w:rsidR="00BF485C" w:rsidRPr="00587058" w:rsidRDefault="00BF485C" w:rsidP="00BF485C"/>
    <w:p w:rsidR="00BA6F06" w:rsidRPr="00BF485C" w:rsidRDefault="00BA6F06" w:rsidP="00BF485C"/>
    <w:sectPr w:rsidR="00BA6F06" w:rsidRPr="00BF485C" w:rsidSect="000701C0">
      <w:headerReference w:type="default" r:id="rId6"/>
      <w:footerReference w:type="default" r:id="rId7"/>
      <w:pgSz w:w="11907" w:h="16840" w:code="9"/>
      <w:pgMar w:top="709" w:right="1134" w:bottom="709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DD8" w:rsidRDefault="00482DD8" w:rsidP="00BF485C">
      <w:r>
        <w:separator/>
      </w:r>
    </w:p>
  </w:endnote>
  <w:endnote w:type="continuationSeparator" w:id="0">
    <w:p w:rsidR="00482DD8" w:rsidRDefault="00482DD8" w:rsidP="00BF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7" w:rsidRDefault="00BF485C" w:rsidP="00BF485C">
    <w:pPr>
      <w:pStyle w:val="Rodap"/>
      <w:rPr>
        <w:rFonts w:ascii="Arial" w:hAnsi="Arial"/>
      </w:rPr>
    </w:pPr>
    <w:r w:rsidRPr="00BF485C">
      <w:rPr>
        <w:noProof/>
        <w:sz w:val="14"/>
      </w:rPr>
      <w:drawing>
        <wp:anchor distT="0" distB="0" distL="114300" distR="114300" simplePos="0" relativeHeight="251659264" behindDoc="1" locked="0" layoutInCell="1" allowOverlap="1" wp14:anchorId="781A95A2" wp14:editId="2EEB656F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Pr="00BF485C">
      <w:rPr>
        <w:rFonts w:ascii="Arial" w:hAnsi="Arial"/>
        <w:sz w:val="14"/>
      </w:rPr>
      <w:t>efcb</w:t>
    </w:r>
    <w:proofErr w:type="spellEnd"/>
    <w:proofErr w:type="gramEnd"/>
    <w:r>
      <w:rPr>
        <w:rFonts w:ascii="Arial" w:hAnsi="Arial"/>
        <w:sz w:val="14"/>
      </w:rPr>
      <w:t>/</w:t>
    </w:r>
  </w:p>
  <w:p w:rsidR="00546535" w:rsidRPr="00C4666E" w:rsidRDefault="00482DD8" w:rsidP="00546535">
    <w:pPr>
      <w:tabs>
        <w:tab w:val="left" w:pos="567"/>
      </w:tabs>
      <w:ind w:right="-374"/>
      <w:rPr>
        <w:sz w:val="10"/>
        <w:szCs w:val="10"/>
      </w:rPr>
    </w:pPr>
  </w:p>
  <w:p w:rsidR="00D83C17" w:rsidRDefault="00482DD8" w:rsidP="006D4B60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DD8" w:rsidRDefault="00482DD8" w:rsidP="00BF485C">
      <w:r>
        <w:separator/>
      </w:r>
    </w:p>
  </w:footnote>
  <w:footnote w:type="continuationSeparator" w:id="0">
    <w:p w:rsidR="00482DD8" w:rsidRDefault="00482DD8" w:rsidP="00BF4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7" w:rsidRDefault="00BF485C" w:rsidP="00562ED2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-170815</wp:posOffset>
          </wp:positionH>
          <wp:positionV relativeFrom="paragraph">
            <wp:posOffset>-151765</wp:posOffset>
          </wp:positionV>
          <wp:extent cx="617855" cy="6985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ECE"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D83C17" w:rsidRPr="009F5EA8" w:rsidRDefault="00482DD8" w:rsidP="009F5E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1C5037"/>
    <w:rsid w:val="00396ECE"/>
    <w:rsid w:val="004031BB"/>
    <w:rsid w:val="00482DD8"/>
    <w:rsid w:val="007E2AAB"/>
    <w:rsid w:val="009B4F03"/>
    <w:rsid w:val="00BA6F06"/>
    <w:rsid w:val="00B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F485C"/>
    <w:pPr>
      <w:tabs>
        <w:tab w:val="center" w:pos="4252"/>
        <w:tab w:val="right" w:pos="8504"/>
      </w:tabs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BF485C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F485C"/>
    <w:pPr>
      <w:tabs>
        <w:tab w:val="center" w:pos="4252"/>
        <w:tab w:val="right" w:pos="8504"/>
      </w:tabs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BF485C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rsid w:val="00BF485C"/>
    <w:pPr>
      <w:ind w:left="567" w:right="-232" w:firstLine="2835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Erlei Fortunato Cerni Baú</cp:lastModifiedBy>
  <cp:revision>4</cp:revision>
  <dcterms:created xsi:type="dcterms:W3CDTF">2016-03-10T14:57:00Z</dcterms:created>
  <dcterms:modified xsi:type="dcterms:W3CDTF">2016-08-10T12:07:00Z</dcterms:modified>
</cp:coreProperties>
</file>