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2B" w:rsidRDefault="00127196" w:rsidP="0019522B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DB6" w:rsidRDefault="00EB6DB6" w:rsidP="0019522B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EB6DB6" w:rsidRDefault="00EB6DB6" w:rsidP="0019522B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522B">
        <w:t xml:space="preserve">  </w:t>
      </w:r>
      <w:smartTag w:uri="schemas-houaiss/acao" w:element="dm">
        <w:r w:rsidR="0019522B">
          <w:t>CÂMARA</w:t>
        </w:r>
      </w:smartTag>
      <w:r w:rsidR="0019522B">
        <w:t xml:space="preserve"> MUNICIPAL DE ARARAQUARA</w:t>
      </w:r>
    </w:p>
    <w:p w:rsidR="0019522B" w:rsidRDefault="0019522B" w:rsidP="0019522B">
      <w:pPr>
        <w:ind w:left="567" w:right="-374"/>
      </w:pPr>
    </w:p>
    <w:p w:rsidR="0019522B" w:rsidRDefault="0019522B" w:rsidP="0019522B">
      <w:pPr>
        <w:ind w:left="567" w:right="-374"/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127196">
        <w:rPr>
          <w:rFonts w:ascii="Arial" w:hAnsi="Arial" w:cs="Arial"/>
          <w:b/>
          <w:bCs/>
          <w:sz w:val="32"/>
          <w:szCs w:val="32"/>
        </w:rPr>
        <w:t xml:space="preserve">  2487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15.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>
        <w:rPr>
          <w:rFonts w:ascii="Arial" w:hAnsi="Arial" w:cs="Arial"/>
          <w:sz w:val="24"/>
          <w:szCs w:val="24"/>
        </w:rPr>
        <w:t xml:space="preserve"> o departamento competente,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providenciar com urgência </w:t>
      </w:r>
      <w:r w:rsidRPr="0011173D">
        <w:rPr>
          <w:rFonts w:ascii="Arial" w:hAnsi="Arial" w:cs="Arial"/>
          <w:b/>
          <w:sz w:val="24"/>
          <w:szCs w:val="24"/>
        </w:rPr>
        <w:t>operação tapa-buracos</w:t>
      </w:r>
      <w:r>
        <w:rPr>
          <w:rFonts w:ascii="Arial" w:hAnsi="Arial" w:cs="Arial"/>
          <w:sz w:val="24"/>
          <w:szCs w:val="24"/>
        </w:rPr>
        <w:t xml:space="preserve"> na </w:t>
      </w:r>
      <w:r w:rsidR="00B178CB">
        <w:rPr>
          <w:rFonts w:ascii="Arial" w:hAnsi="Arial" w:cs="Arial"/>
          <w:sz w:val="24"/>
          <w:szCs w:val="24"/>
        </w:rPr>
        <w:t>Av.</w:t>
      </w:r>
      <w:r w:rsidR="00844EC3">
        <w:rPr>
          <w:rFonts w:ascii="Arial" w:hAnsi="Arial" w:cs="Arial"/>
          <w:sz w:val="24"/>
          <w:szCs w:val="24"/>
        </w:rPr>
        <w:t xml:space="preserve"> </w:t>
      </w:r>
      <w:r w:rsidR="00860526">
        <w:rPr>
          <w:rFonts w:ascii="Arial" w:hAnsi="Arial" w:cs="Arial"/>
          <w:sz w:val="24"/>
          <w:szCs w:val="24"/>
        </w:rPr>
        <w:t>Eugênio Albiero</w:t>
      </w:r>
      <w:r w:rsidR="006A5DE2">
        <w:rPr>
          <w:rFonts w:ascii="Arial" w:hAnsi="Arial" w:cs="Arial"/>
          <w:sz w:val="24"/>
          <w:szCs w:val="24"/>
        </w:rPr>
        <w:t xml:space="preserve"> </w:t>
      </w:r>
      <w:r w:rsidR="00B178CB">
        <w:rPr>
          <w:rFonts w:ascii="Arial" w:hAnsi="Arial" w:cs="Arial"/>
          <w:sz w:val="24"/>
          <w:szCs w:val="24"/>
        </w:rPr>
        <w:t>esquina com a Rua Helio Sigoli no</w:t>
      </w:r>
      <w:r w:rsidR="00C802BB">
        <w:rPr>
          <w:rFonts w:ascii="Arial" w:hAnsi="Arial" w:cs="Arial"/>
          <w:sz w:val="24"/>
          <w:szCs w:val="24"/>
        </w:rPr>
        <w:t xml:space="preserve"> Bairro </w:t>
      </w:r>
      <w:r w:rsidR="006A5DE2">
        <w:rPr>
          <w:rFonts w:ascii="Arial" w:hAnsi="Arial" w:cs="Arial"/>
          <w:sz w:val="24"/>
          <w:szCs w:val="24"/>
        </w:rPr>
        <w:t xml:space="preserve">Jardim </w:t>
      </w:r>
      <w:r w:rsidR="00B3552D">
        <w:rPr>
          <w:rFonts w:ascii="Arial" w:hAnsi="Arial" w:cs="Arial"/>
          <w:sz w:val="24"/>
          <w:szCs w:val="24"/>
        </w:rPr>
        <w:t>Adalberto Frederico Roxo</w:t>
      </w:r>
      <w:r>
        <w:rPr>
          <w:rFonts w:ascii="Arial" w:hAnsi="Arial" w:cs="Arial"/>
          <w:sz w:val="24"/>
          <w:szCs w:val="24"/>
        </w:rPr>
        <w:t>, desta cidade.</w:t>
      </w:r>
    </w:p>
    <w:p w:rsidR="0019522B" w:rsidRDefault="0019522B" w:rsidP="0019522B">
      <w:pPr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844EC3">
        <w:rPr>
          <w:rFonts w:ascii="Arial" w:hAnsi="Arial" w:cs="Arial"/>
          <w:sz w:val="24"/>
          <w:szCs w:val="24"/>
        </w:rPr>
        <w:t xml:space="preserve">o asfalto </w:t>
      </w:r>
      <w:r w:rsidR="00EB6DB6">
        <w:rPr>
          <w:rFonts w:ascii="Arial" w:hAnsi="Arial" w:cs="Arial"/>
          <w:sz w:val="24"/>
          <w:szCs w:val="24"/>
        </w:rPr>
        <w:t>apresenta um buraco</w:t>
      </w:r>
      <w:r w:rsidR="006A5DE2">
        <w:rPr>
          <w:rFonts w:ascii="Arial" w:hAnsi="Arial" w:cs="Arial"/>
          <w:sz w:val="24"/>
          <w:szCs w:val="24"/>
        </w:rPr>
        <w:t xml:space="preserve"> </w:t>
      </w:r>
      <w:r w:rsidR="00EB6DB6">
        <w:rPr>
          <w:rFonts w:ascii="Arial" w:hAnsi="Arial" w:cs="Arial"/>
          <w:sz w:val="24"/>
          <w:szCs w:val="24"/>
        </w:rPr>
        <w:t>que está</w:t>
      </w:r>
      <w:r w:rsidR="00B178CB">
        <w:rPr>
          <w:rFonts w:ascii="Arial" w:hAnsi="Arial" w:cs="Arial"/>
          <w:sz w:val="24"/>
          <w:szCs w:val="24"/>
        </w:rPr>
        <w:t xml:space="preserve"> aumentando e comprometendo a guia</w:t>
      </w:r>
      <w:r w:rsidR="00EB6DB6">
        <w:rPr>
          <w:rFonts w:ascii="Arial" w:hAnsi="Arial" w:cs="Arial"/>
          <w:sz w:val="24"/>
          <w:szCs w:val="24"/>
        </w:rPr>
        <w:t>, além de acumular água</w:t>
      </w:r>
      <w:r w:rsidR="00464226">
        <w:rPr>
          <w:rFonts w:ascii="Arial" w:hAnsi="Arial" w:cs="Arial"/>
          <w:sz w:val="24"/>
          <w:szCs w:val="24"/>
        </w:rPr>
        <w:t xml:space="preserve">, </w:t>
      </w:r>
      <w:r w:rsidR="006A5DE2">
        <w:rPr>
          <w:rFonts w:ascii="Arial" w:hAnsi="Arial" w:cs="Arial"/>
          <w:sz w:val="24"/>
          <w:szCs w:val="24"/>
        </w:rPr>
        <w:t xml:space="preserve">e </w:t>
      </w:r>
      <w:r w:rsidR="00860526">
        <w:rPr>
          <w:rFonts w:ascii="Arial" w:hAnsi="Arial" w:cs="Arial"/>
          <w:sz w:val="24"/>
          <w:szCs w:val="24"/>
        </w:rPr>
        <w:t>tendo a possibilidade de</w:t>
      </w:r>
      <w:r>
        <w:rPr>
          <w:rFonts w:ascii="Arial" w:hAnsi="Arial" w:cs="Arial"/>
          <w:sz w:val="24"/>
          <w:szCs w:val="24"/>
        </w:rPr>
        <w:t xml:space="preserve"> grande risco de acidentes para pedestres e motoristas, além de pos</w:t>
      </w:r>
      <w:r w:rsidRPr="00D0109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íveis prejuízos aos motoristas provindos de danos causados aos veículos. </w:t>
      </w:r>
    </w:p>
    <w:p w:rsidR="006A5DE2" w:rsidRDefault="006A5DE2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19522B" w:rsidRDefault="006A5DE2" w:rsidP="0019522B">
      <w:pPr>
        <w:ind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 foto</w:t>
      </w:r>
      <w:r w:rsidR="0019522B">
        <w:rPr>
          <w:rFonts w:ascii="Arial" w:hAnsi="Arial" w:cs="Arial"/>
          <w:sz w:val="24"/>
          <w:szCs w:val="24"/>
        </w:rPr>
        <w:t xml:space="preserve"> em anexo.</w:t>
      </w:r>
    </w:p>
    <w:p w:rsidR="0019522B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>
        <w:rPr>
          <w:rFonts w:ascii="Arial" w:hAnsi="Arial" w:cs="Arial"/>
          <w:sz w:val="24"/>
          <w:szCs w:val="24"/>
        </w:rPr>
        <w:t>0</w:t>
      </w:r>
      <w:r w:rsidR="00D32F2E">
        <w:rPr>
          <w:rFonts w:ascii="Arial" w:hAnsi="Arial" w:cs="Arial"/>
          <w:sz w:val="24"/>
          <w:szCs w:val="24"/>
        </w:rPr>
        <w:t>9</w:t>
      </w:r>
      <w:r w:rsidR="00C80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novembro de 2015.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Default="0019522B" w:rsidP="0019522B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19522B" w:rsidRDefault="0019522B" w:rsidP="0019522B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/>
    <w:p w:rsidR="00B84962" w:rsidRDefault="00B84962"/>
    <w:sectPr w:rsidR="00B84962" w:rsidSect="00C802BB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DB6" w:rsidRDefault="00EB6DB6" w:rsidP="0019522B">
      <w:r>
        <w:separator/>
      </w:r>
    </w:p>
  </w:endnote>
  <w:endnote w:type="continuationSeparator" w:id="0">
    <w:p w:rsidR="00EB6DB6" w:rsidRDefault="00EB6DB6" w:rsidP="0019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B6" w:rsidRPr="00281F86" w:rsidRDefault="00EB6DB6" w:rsidP="00C802BB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219- BURACO NO BAIRRO JARDIM ADALBERTO FREDERICO ROXO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DB6" w:rsidRDefault="00EB6DB6" w:rsidP="0019522B">
      <w:r>
        <w:separator/>
      </w:r>
    </w:p>
  </w:footnote>
  <w:footnote w:type="continuationSeparator" w:id="0">
    <w:p w:rsidR="00EB6DB6" w:rsidRDefault="00EB6DB6" w:rsidP="00195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2B"/>
    <w:rsid w:val="00127196"/>
    <w:rsid w:val="0019106C"/>
    <w:rsid w:val="0019522B"/>
    <w:rsid w:val="00202F1B"/>
    <w:rsid w:val="002F0506"/>
    <w:rsid w:val="0037101A"/>
    <w:rsid w:val="00464226"/>
    <w:rsid w:val="004D4332"/>
    <w:rsid w:val="00512601"/>
    <w:rsid w:val="00533018"/>
    <w:rsid w:val="0066787D"/>
    <w:rsid w:val="006A5DE2"/>
    <w:rsid w:val="007032D8"/>
    <w:rsid w:val="00762D71"/>
    <w:rsid w:val="007C5587"/>
    <w:rsid w:val="00844EC3"/>
    <w:rsid w:val="00860526"/>
    <w:rsid w:val="008F2A12"/>
    <w:rsid w:val="0093576F"/>
    <w:rsid w:val="00936743"/>
    <w:rsid w:val="00966E6B"/>
    <w:rsid w:val="00AE2099"/>
    <w:rsid w:val="00B178CB"/>
    <w:rsid w:val="00B3552D"/>
    <w:rsid w:val="00B84962"/>
    <w:rsid w:val="00B95E5B"/>
    <w:rsid w:val="00C802BB"/>
    <w:rsid w:val="00C8319E"/>
    <w:rsid w:val="00C94B61"/>
    <w:rsid w:val="00D0109E"/>
    <w:rsid w:val="00D23D71"/>
    <w:rsid w:val="00D32F2E"/>
    <w:rsid w:val="00E20CE3"/>
    <w:rsid w:val="00E806F6"/>
    <w:rsid w:val="00EB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0C3E0C93-06FD-4CD6-9CE7-35028999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522B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52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9522B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19522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1952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95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2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22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Édio Lopes</dc:creator>
  <cp:lastModifiedBy>Erlei Fortunato Cerni Baú</cp:lastModifiedBy>
  <cp:revision>2</cp:revision>
  <cp:lastPrinted>2015-11-09T13:00:00Z</cp:lastPrinted>
  <dcterms:created xsi:type="dcterms:W3CDTF">2015-11-11T15:30:00Z</dcterms:created>
  <dcterms:modified xsi:type="dcterms:W3CDTF">2015-11-11T15:30:00Z</dcterms:modified>
</cp:coreProperties>
</file>