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5E" w:rsidRPr="00297F77" w:rsidRDefault="00A2019F" w:rsidP="00297F77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pict>
          <v:rect id="_x0000_s1039" style="position:absolute;margin-left:-6.9pt;margin-top:-6.85pt;width:119.95pt;height:28.45pt;z-index:-25164288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6" style="position:absolute;margin-left:-6.9pt;margin-top:-6.85pt;width:113.65pt;height:28.45pt;z-index:-25165619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7" style="position:absolute;margin-left:-6.9pt;margin-top:-6.85pt;width:113.65pt;height:28.45pt;z-index:-25165516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8" style="position:absolute;margin-left:-6.9pt;margin-top:-6.85pt;width:113.65pt;height:28.45pt;z-index:-25165414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9" style="position:absolute;margin-left:-6.9pt;margin-top:-6.85pt;width:113.65pt;height:28.45pt;z-index:-25165312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0" style="position:absolute;margin-left:-6.9pt;margin-top:-6.85pt;width:113.65pt;height:28.45pt;z-index:-25165209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1" style="position:absolute;margin-left:-6.9pt;margin-top:-6.85pt;width:113.65pt;height:28.45pt;z-index:-25165107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2" style="position:absolute;margin-left:-6.9pt;margin-top:-6.85pt;width:113.65pt;height:28.45pt;z-index:-25165004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3" style="position:absolute;margin-left:-6.9pt;margin-top:-6.85pt;width:113.65pt;height:28.45pt;z-index:-25164902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4" style="position:absolute;margin-left:-6.9pt;margin-top:-6.85pt;width:113.65pt;height:28.45pt;z-index:-25164800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5" style="position:absolute;margin-left:-6.9pt;margin-top:-6.85pt;width:113.65pt;height:28.45pt;z-index:-25164697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6" style="position:absolute;margin-left:-6.9pt;margin-top:-6.85pt;width:113.65pt;height:28.45pt;z-index:-25164595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7" style="position:absolute;margin-left:-6.9pt;margin-top:-6.85pt;width:113.65pt;height:28.45pt;z-index:-25164492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8" style="position:absolute;margin-left:-6.9pt;margin-top:-6.85pt;width:113.65pt;height:28.45pt;z-index:-251643904" o:allowincell="f" fillcolor="#f2f2f2"/>
        </w:pict>
      </w:r>
      <w:r w:rsidR="00F6175E" w:rsidRPr="00297F77">
        <w:rPr>
          <w:rFonts w:eastAsia="Arial Unicode MS" w:cstheme="minorHAnsi"/>
          <w:b/>
          <w:sz w:val="24"/>
          <w:szCs w:val="24"/>
        </w:rPr>
        <w:t xml:space="preserve">OFÍCIO Nº </w:t>
      </w:r>
      <w:r w:rsidR="00DE23DF">
        <w:rPr>
          <w:rFonts w:eastAsia="Arial Unicode MS" w:cstheme="minorHAnsi"/>
          <w:b/>
          <w:sz w:val="24"/>
          <w:szCs w:val="24"/>
        </w:rPr>
        <w:t>1441</w:t>
      </w:r>
      <w:r w:rsidR="00F6175E" w:rsidRPr="00297F77">
        <w:rPr>
          <w:rFonts w:eastAsia="Arial Unicode MS" w:cstheme="minorHAnsi"/>
          <w:b/>
          <w:sz w:val="24"/>
          <w:szCs w:val="24"/>
        </w:rPr>
        <w:t>/2015</w:t>
      </w:r>
      <w:r w:rsidR="00F6175E" w:rsidRPr="00297F77">
        <w:rPr>
          <w:rFonts w:eastAsia="Arial Unicode MS" w:cstheme="minorHAnsi"/>
          <w:sz w:val="24"/>
          <w:szCs w:val="24"/>
        </w:rPr>
        <w:t xml:space="preserve">          </w:t>
      </w:r>
      <w:r w:rsidR="00297F77" w:rsidRPr="00297F77">
        <w:rPr>
          <w:rFonts w:eastAsia="Arial Unicode MS" w:cstheme="minorHAnsi"/>
          <w:sz w:val="24"/>
          <w:szCs w:val="24"/>
        </w:rPr>
        <w:t xml:space="preserve">     </w:t>
      </w:r>
      <w:r w:rsidR="00F6175E" w:rsidRPr="00297F77">
        <w:rPr>
          <w:rFonts w:eastAsia="Arial Unicode MS" w:cstheme="minorHAnsi"/>
          <w:sz w:val="24"/>
          <w:szCs w:val="24"/>
        </w:rPr>
        <w:t xml:space="preserve">                             </w:t>
      </w:r>
      <w:r w:rsidR="00DE23DF">
        <w:rPr>
          <w:rFonts w:eastAsia="Arial Unicode MS" w:cstheme="minorHAnsi"/>
          <w:sz w:val="24"/>
          <w:szCs w:val="24"/>
        </w:rPr>
        <w:t xml:space="preserve">  </w:t>
      </w:r>
      <w:r w:rsidR="00F6175E" w:rsidRPr="00297F77">
        <w:rPr>
          <w:rFonts w:eastAsia="Arial Unicode MS" w:cstheme="minorHAnsi"/>
          <w:sz w:val="24"/>
          <w:szCs w:val="24"/>
        </w:rPr>
        <w:t xml:space="preserve">             Em </w:t>
      </w:r>
      <w:r w:rsidR="00DE23DF">
        <w:rPr>
          <w:rFonts w:eastAsia="Arial Unicode MS" w:cstheme="minorHAnsi"/>
          <w:sz w:val="24"/>
          <w:szCs w:val="24"/>
        </w:rPr>
        <w:t>07</w:t>
      </w:r>
      <w:r w:rsidR="00595C58">
        <w:rPr>
          <w:rFonts w:eastAsia="Arial Unicode MS" w:cstheme="minorHAnsi"/>
          <w:sz w:val="24"/>
          <w:szCs w:val="24"/>
        </w:rPr>
        <w:t xml:space="preserve"> de agosto de 2015</w:t>
      </w:r>
    </w:p>
    <w:p w:rsidR="00F6175E" w:rsidRPr="00297F77" w:rsidRDefault="00F6175E" w:rsidP="00297F77">
      <w:pPr>
        <w:pStyle w:val="Cabealho"/>
        <w:rPr>
          <w:rFonts w:cstheme="minorHAnsi"/>
          <w:b/>
          <w:bCs/>
          <w:sz w:val="24"/>
          <w:szCs w:val="24"/>
        </w:rPr>
      </w:pPr>
    </w:p>
    <w:p w:rsidR="00297F77" w:rsidRPr="00297F77" w:rsidRDefault="00297F77" w:rsidP="00297F77">
      <w:pPr>
        <w:pStyle w:val="Cabealho"/>
        <w:rPr>
          <w:rFonts w:cstheme="minorHAnsi"/>
          <w:b/>
          <w:bCs/>
          <w:sz w:val="24"/>
          <w:szCs w:val="24"/>
        </w:rPr>
      </w:pPr>
    </w:p>
    <w:p w:rsidR="00297F77" w:rsidRPr="00297F77" w:rsidRDefault="00297F77" w:rsidP="00297F77">
      <w:pPr>
        <w:pStyle w:val="Cabealho"/>
        <w:rPr>
          <w:rFonts w:cstheme="minorHAnsi"/>
          <w:b/>
          <w:bCs/>
          <w:sz w:val="24"/>
          <w:szCs w:val="24"/>
        </w:rPr>
      </w:pPr>
    </w:p>
    <w:p w:rsidR="00F6175E" w:rsidRPr="00297F77" w:rsidRDefault="00F6175E" w:rsidP="00297F77">
      <w:pPr>
        <w:pStyle w:val="Cabealho"/>
        <w:rPr>
          <w:rFonts w:cstheme="minorHAnsi"/>
          <w:b/>
          <w:bCs/>
          <w:sz w:val="24"/>
          <w:szCs w:val="24"/>
        </w:rPr>
      </w:pP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Ao</w:t>
      </w: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Excelentíssimo Senhor</w:t>
      </w:r>
    </w:p>
    <w:p w:rsidR="00F6175E" w:rsidRPr="00297F77" w:rsidRDefault="00F6175E" w:rsidP="00297F77">
      <w:pPr>
        <w:spacing w:after="0" w:line="240" w:lineRule="auto"/>
        <w:rPr>
          <w:rFonts w:cstheme="minorHAnsi"/>
          <w:b/>
          <w:sz w:val="24"/>
          <w:szCs w:val="24"/>
        </w:rPr>
      </w:pPr>
      <w:r w:rsidRPr="00297F77">
        <w:rPr>
          <w:rFonts w:cstheme="minorHAnsi"/>
          <w:b/>
          <w:sz w:val="24"/>
          <w:szCs w:val="24"/>
        </w:rPr>
        <w:t>ELIAS CHEDIEK</w:t>
      </w: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Presidente da Câmara Municipal</w:t>
      </w: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297F77">
        <w:rPr>
          <w:rFonts w:cstheme="minorHAnsi"/>
          <w:sz w:val="24"/>
          <w:szCs w:val="24"/>
        </w:rPr>
        <w:t>Centro</w:t>
      </w:r>
      <w:proofErr w:type="gramEnd"/>
    </w:p>
    <w:p w:rsidR="00F6175E" w:rsidRPr="00297F77" w:rsidRDefault="00F6175E" w:rsidP="00297F77">
      <w:pPr>
        <w:pStyle w:val="Ttulo2"/>
        <w:numPr>
          <w:ilvl w:val="3"/>
          <w:numId w:val="1"/>
        </w:numPr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297F77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</w:p>
    <w:p w:rsidR="00F6175E" w:rsidRPr="00297F77" w:rsidRDefault="00F6175E" w:rsidP="00297F77">
      <w:pPr>
        <w:spacing w:after="0" w:line="240" w:lineRule="auto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Senhor Presidente:</w:t>
      </w:r>
    </w:p>
    <w:p w:rsidR="00F6175E" w:rsidRPr="00297F77" w:rsidRDefault="00F6175E" w:rsidP="00297F77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F6175E" w:rsidRPr="00297F77" w:rsidRDefault="00F6175E" w:rsidP="00297F77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297F77" w:rsidRPr="00297F77" w:rsidRDefault="00F6175E" w:rsidP="00297F77">
      <w:pPr>
        <w:tabs>
          <w:tab w:val="left" w:pos="2835"/>
        </w:tabs>
        <w:spacing w:after="0" w:line="240" w:lineRule="auto"/>
        <w:ind w:firstLine="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cstheme="minorHAnsi"/>
          <w:sz w:val="24"/>
          <w:szCs w:val="24"/>
        </w:rPr>
        <w:tab/>
        <w:t xml:space="preserve">Nos termos da Lei Orgânica do Município de Araraquara, encaminhamos a Vossa Excelência, a fim de ser apreciado pelo nobre Poder Legislativo, o incluso Projeto de Lei que </w:t>
      </w:r>
      <w:r w:rsidR="00297F77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cria o emprego público de </w:t>
      </w:r>
      <w:r w:rsidR="00595C58">
        <w:rPr>
          <w:rFonts w:eastAsia="Times New Roman" w:cstheme="minorHAnsi"/>
          <w:color w:val="000000"/>
          <w:sz w:val="24"/>
          <w:szCs w:val="24"/>
          <w:lang w:eastAsia="pt-BR"/>
        </w:rPr>
        <w:t>Auxiliar de Farmácia</w:t>
      </w:r>
      <w:r w:rsidR="00297F77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dá outras providências.</w:t>
      </w:r>
    </w:p>
    <w:p w:rsidR="001E43D4" w:rsidRPr="00297F77" w:rsidRDefault="001E43D4" w:rsidP="00297F77">
      <w:pPr>
        <w:pStyle w:val="Corpodetexto3"/>
        <w:tabs>
          <w:tab w:val="left" w:pos="283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00CCF" w:rsidRDefault="007D5320" w:rsidP="00297F77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criação desse emprego visa </w:t>
      </w:r>
      <w:r w:rsidR="00DE23DF">
        <w:rPr>
          <w:rFonts w:asciiTheme="minorHAnsi" w:hAnsiTheme="minorHAnsi" w:cstheme="minorHAnsi"/>
        </w:rPr>
        <w:t>aprimorar</w:t>
      </w:r>
      <w:r>
        <w:rPr>
          <w:rFonts w:asciiTheme="minorHAnsi" w:hAnsiTheme="minorHAnsi" w:cstheme="minorHAnsi"/>
        </w:rPr>
        <w:t xml:space="preserve"> o quadro de servidores que atuam na dispensação de medicamentos </w:t>
      </w:r>
      <w:r w:rsidR="0017034D">
        <w:rPr>
          <w:rFonts w:asciiTheme="minorHAnsi" w:hAnsiTheme="minorHAnsi" w:cstheme="minorHAnsi"/>
        </w:rPr>
        <w:t xml:space="preserve">fornecidos pela </w:t>
      </w:r>
      <w:r>
        <w:rPr>
          <w:rFonts w:asciiTheme="minorHAnsi" w:hAnsiTheme="minorHAnsi" w:cstheme="minorHAnsi"/>
        </w:rPr>
        <w:t xml:space="preserve">rede municipal de saúde, auxiliando o trabalho dos farmacêuticos, e com isso </w:t>
      </w:r>
      <w:r w:rsidR="0017034D">
        <w:rPr>
          <w:rFonts w:asciiTheme="minorHAnsi" w:hAnsiTheme="minorHAnsi" w:cstheme="minorHAnsi"/>
        </w:rPr>
        <w:t xml:space="preserve">melhorando </w:t>
      </w:r>
      <w:r w:rsidR="00EE3202">
        <w:rPr>
          <w:rFonts w:asciiTheme="minorHAnsi" w:hAnsiTheme="minorHAnsi" w:cstheme="minorHAnsi"/>
        </w:rPr>
        <w:t xml:space="preserve">a qualidade </w:t>
      </w:r>
      <w:r w:rsidR="0017034D">
        <w:rPr>
          <w:rFonts w:asciiTheme="minorHAnsi" w:hAnsiTheme="minorHAnsi" w:cstheme="minorHAnsi"/>
        </w:rPr>
        <w:t xml:space="preserve">e </w:t>
      </w:r>
      <w:proofErr w:type="gramStart"/>
      <w:r w:rsidR="0017034D">
        <w:rPr>
          <w:rFonts w:asciiTheme="minorHAnsi" w:hAnsiTheme="minorHAnsi" w:cstheme="minorHAnsi"/>
        </w:rPr>
        <w:t>agilizando</w:t>
      </w:r>
      <w:proofErr w:type="gramEnd"/>
      <w:r>
        <w:rPr>
          <w:rFonts w:asciiTheme="minorHAnsi" w:hAnsiTheme="minorHAnsi" w:cstheme="minorHAnsi"/>
        </w:rPr>
        <w:t xml:space="preserve"> </w:t>
      </w:r>
      <w:r w:rsidR="006F023F">
        <w:rPr>
          <w:rFonts w:asciiTheme="minorHAnsi" w:hAnsiTheme="minorHAnsi" w:cstheme="minorHAnsi"/>
        </w:rPr>
        <w:t>o atendimento à população.</w:t>
      </w:r>
    </w:p>
    <w:p w:rsidR="000511D2" w:rsidRPr="00297F77" w:rsidRDefault="000511D2" w:rsidP="00297F77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F6175E" w:rsidRPr="00297F77" w:rsidRDefault="00F6175E" w:rsidP="00297F77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F6175E" w:rsidRPr="00297F77" w:rsidRDefault="00F6175E" w:rsidP="00297F77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AD721E" w:rsidRDefault="00F6175E" w:rsidP="00AD721E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AD721E" w:rsidRDefault="00AD721E" w:rsidP="00AD721E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F6175E" w:rsidRPr="00297F77" w:rsidRDefault="00F6175E" w:rsidP="00AD721E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Valho-me do ensejo para renovar-lhe os protestos de estima e apreço.</w:t>
      </w:r>
    </w:p>
    <w:p w:rsidR="00F6175E" w:rsidRPr="00297F77" w:rsidRDefault="00F6175E" w:rsidP="00297F77">
      <w:pPr>
        <w:spacing w:after="0" w:line="240" w:lineRule="auto"/>
        <w:ind w:firstLine="2835"/>
        <w:rPr>
          <w:rFonts w:cstheme="minorHAnsi"/>
          <w:sz w:val="24"/>
          <w:szCs w:val="24"/>
        </w:rPr>
      </w:pPr>
    </w:p>
    <w:p w:rsidR="00F6175E" w:rsidRPr="00297F77" w:rsidRDefault="00F6175E" w:rsidP="00297F77">
      <w:pPr>
        <w:spacing w:after="0" w:line="240" w:lineRule="auto"/>
        <w:ind w:firstLine="2835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Atenciosamente,</w:t>
      </w:r>
    </w:p>
    <w:p w:rsidR="0032761F" w:rsidRDefault="00AD721E" w:rsidP="00297F77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7" name="Imagem 17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6" name="Imagem 16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61F" w:rsidRPr="00297F77" w:rsidRDefault="0032761F" w:rsidP="00297F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6175E" w:rsidRPr="00297F77" w:rsidRDefault="00F6175E" w:rsidP="00297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297F77">
        <w:rPr>
          <w:rFonts w:cstheme="minorHAnsi"/>
          <w:b/>
          <w:sz w:val="24"/>
          <w:szCs w:val="24"/>
        </w:rPr>
        <w:t>MARCELO FORTES</w:t>
      </w:r>
      <w:proofErr w:type="gramEnd"/>
      <w:r w:rsidRPr="00297F77">
        <w:rPr>
          <w:rFonts w:cstheme="minorHAnsi"/>
          <w:b/>
          <w:sz w:val="24"/>
          <w:szCs w:val="24"/>
        </w:rPr>
        <w:t xml:space="preserve"> BARBIERI</w:t>
      </w:r>
    </w:p>
    <w:p w:rsidR="00F6175E" w:rsidRPr="00297F77" w:rsidRDefault="00F6175E" w:rsidP="00297F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Prefeito Municipal</w:t>
      </w:r>
    </w:p>
    <w:p w:rsidR="00DA4ED5" w:rsidRPr="00297F77" w:rsidRDefault="00F6175E" w:rsidP="00297F77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br w:type="page"/>
      </w:r>
      <w:r w:rsidR="00DA4ED5" w:rsidRPr="00297F7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lastRenderedPageBreak/>
        <w:t>PROJETO DE LEI Nº</w:t>
      </w:r>
    </w:p>
    <w:p w:rsidR="00DA4ED5" w:rsidRPr="00297F77" w:rsidRDefault="00DA4ED5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377F3" w:rsidRPr="00297F77" w:rsidRDefault="00C377F3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7512B6" w:rsidRPr="00297F77" w:rsidRDefault="00C377F3" w:rsidP="00297F77">
      <w:pPr>
        <w:spacing w:after="0" w:line="240" w:lineRule="auto"/>
        <w:ind w:left="3540" w:firstLine="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Cria o emprego público de </w:t>
      </w:r>
      <w:r w:rsidR="00595C58">
        <w:rPr>
          <w:rFonts w:eastAsia="Times New Roman" w:cstheme="minorHAnsi"/>
          <w:color w:val="000000"/>
          <w:sz w:val="24"/>
          <w:szCs w:val="24"/>
          <w:lang w:eastAsia="pt-BR"/>
        </w:rPr>
        <w:t>Auxiliar de Farmácia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dá outras providências.</w:t>
      </w:r>
    </w:p>
    <w:p w:rsidR="007512B6" w:rsidRPr="00297F77" w:rsidRDefault="007512B6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A4ED5" w:rsidRPr="00297F77" w:rsidRDefault="00DA4ED5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1º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 Fica criado o emprego público de </w:t>
      </w:r>
      <w:r w:rsidR="00595C5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Auxiliar </w:t>
      </w:r>
      <w:r w:rsidR="00595C58" w:rsidRPr="00FE4337">
        <w:rPr>
          <w:rFonts w:eastAsia="Times New Roman" w:cstheme="minorHAnsi"/>
          <w:color w:val="000000"/>
          <w:sz w:val="24"/>
          <w:szCs w:val="24"/>
          <w:lang w:eastAsia="pt-BR"/>
        </w:rPr>
        <w:t>de Farmácia</w:t>
      </w:r>
      <w:r w:rsidRPr="00FE433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com </w:t>
      </w:r>
      <w:r w:rsidR="00FE4337" w:rsidRPr="00FE4337">
        <w:rPr>
          <w:rFonts w:eastAsia="Times New Roman" w:cstheme="minorHAnsi"/>
          <w:color w:val="000000"/>
          <w:sz w:val="24"/>
          <w:szCs w:val="24"/>
          <w:lang w:eastAsia="pt-BR"/>
        </w:rPr>
        <w:t>60</w:t>
      </w:r>
      <w:r w:rsidRPr="00FE433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</w:t>
      </w:r>
      <w:r w:rsidR="00FE4337" w:rsidRPr="00FE4337">
        <w:rPr>
          <w:rFonts w:eastAsia="Times New Roman" w:cstheme="minorHAnsi"/>
          <w:color w:val="000000"/>
          <w:sz w:val="24"/>
          <w:szCs w:val="24"/>
          <w:lang w:eastAsia="pt-BR"/>
        </w:rPr>
        <w:t>sessenta</w:t>
      </w:r>
      <w:r w:rsidRPr="00FE4337">
        <w:rPr>
          <w:rFonts w:eastAsia="Times New Roman" w:cstheme="minorHAnsi"/>
          <w:color w:val="000000"/>
          <w:sz w:val="24"/>
          <w:szCs w:val="24"/>
          <w:lang w:eastAsia="pt-BR"/>
        </w:rPr>
        <w:t>) vagas, que fica inserido no </w:t>
      </w:r>
      <w:hyperlink r:id="rId8" w:anchor="art36" w:history="1">
        <w:r w:rsidRPr="00FE4337">
          <w:rPr>
            <w:rFonts w:eastAsia="Times New Roman" w:cstheme="minorHAnsi"/>
            <w:color w:val="000000"/>
            <w:sz w:val="24"/>
            <w:szCs w:val="24"/>
            <w:lang w:eastAsia="pt-BR"/>
          </w:rPr>
          <w:t>artigo 36</w:t>
        </w:r>
      </w:hyperlink>
      <w:r w:rsidRPr="00FE4337">
        <w:rPr>
          <w:rFonts w:eastAsia="Times New Roman" w:cstheme="minorHAnsi"/>
          <w:color w:val="000000"/>
          <w:sz w:val="24"/>
          <w:szCs w:val="24"/>
          <w:lang w:eastAsia="pt-BR"/>
        </w:rPr>
        <w:t> e no Anexo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I da </w:t>
      </w:r>
      <w:hyperlink r:id="rId9" w:anchor="anei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nº 6.251, de 19 de abril de 2.005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Parágrafo único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.  Os servidores investidos no emprego público mencionado no caput deste artigo cumprirão jornada de trabalho de 40 (quarenta) horas semanais.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1A79FB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0" w:name="art2"/>
      <w:bookmarkEnd w:id="0"/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2º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1A79FB"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escolaridade mínima exigida para o </w:t>
      </w:r>
      <w:r w:rsidR="001A79FB" w:rsidRPr="00C169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emprego de </w:t>
      </w:r>
      <w:r w:rsidR="0067065D" w:rsidRPr="00C16964">
        <w:rPr>
          <w:rFonts w:eastAsia="Times New Roman" w:cstheme="minorHAnsi"/>
          <w:color w:val="000000"/>
          <w:sz w:val="24"/>
          <w:szCs w:val="24"/>
          <w:lang w:eastAsia="pt-BR"/>
        </w:rPr>
        <w:t>Auxiliar de Farmácia</w:t>
      </w:r>
      <w:r w:rsidR="001A79FB" w:rsidRPr="00C169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será </w:t>
      </w:r>
      <w:r w:rsidR="002B630A" w:rsidRPr="00C169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</w:t>
      </w:r>
      <w:r w:rsidR="000D2D2E" w:rsidRPr="00C169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nível </w:t>
      </w:r>
      <w:r w:rsidR="009F2882" w:rsidRPr="00C16964">
        <w:rPr>
          <w:rFonts w:eastAsia="Times New Roman" w:cstheme="minorHAnsi"/>
          <w:color w:val="000000"/>
          <w:sz w:val="24"/>
          <w:szCs w:val="24"/>
          <w:lang w:eastAsia="pt-BR"/>
        </w:rPr>
        <w:t>médio</w:t>
      </w:r>
      <w:r w:rsidR="002B630A" w:rsidRPr="00C1696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completo.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1" w:name="art3"/>
      <w:bookmarkEnd w:id="1"/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3º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 O emprego de </w:t>
      </w:r>
      <w:r w:rsidR="0067065D">
        <w:rPr>
          <w:rFonts w:eastAsia="Times New Roman" w:cstheme="minorHAnsi"/>
          <w:color w:val="000000"/>
          <w:sz w:val="24"/>
          <w:szCs w:val="24"/>
          <w:lang w:eastAsia="pt-BR"/>
        </w:rPr>
        <w:t>Auxiliar de Farmácia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passa a integrar o Anexo V da </w:t>
      </w:r>
      <w:hyperlink r:id="rId10" w:anchor="anev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nº 6.251, de 19 de abril de 2.005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, com a seguinte descrição sumária:</w:t>
      </w:r>
    </w:p>
    <w:p w:rsidR="002D0791" w:rsidRPr="00297F77" w:rsidRDefault="002D0791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tbl>
      <w:tblPr>
        <w:tblW w:w="78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2"/>
      </w:tblGrid>
      <w:tr w:rsidR="00E2145C" w:rsidRPr="00666C1A" w:rsidTr="00D74F4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bookmarkStart w:id="2" w:name="art4"/>
            <w:bookmarkEnd w:id="2"/>
            <w:r w:rsidRPr="00EE338A">
              <w:rPr>
                <w:rFonts w:cstheme="minorHAnsi"/>
                <w:sz w:val="24"/>
                <w:szCs w:val="24"/>
              </w:rPr>
              <w:t xml:space="preserve">Receber, conferir, organizar e encaminhar medicamentos, produtos correlatos e demais materiais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responsabilidade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da farmácia sob supervisão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Receber, conferir, separar, organizar medicamentos,</w:t>
            </w:r>
            <w:r w:rsidRPr="00EE338A">
              <w:rPr>
                <w:rFonts w:cstheme="minorHAnsi"/>
                <w:sz w:val="24"/>
                <w:szCs w:val="24"/>
              </w:rPr>
              <w:t xml:space="preserve"> produtos correlatos e demais materiais 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vindos do almoxarifado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Organizar e manter o estoque de medicamentos, produtos correlatos e demais materia</w:t>
            </w:r>
            <w:r w:rsidR="00D75781">
              <w:rPr>
                <w:rFonts w:cstheme="minorHAnsi"/>
                <w:sz w:val="24"/>
                <w:szCs w:val="24"/>
              </w:rPr>
              <w:t>i</w:t>
            </w:r>
            <w:r w:rsidRPr="00EE338A">
              <w:rPr>
                <w:rFonts w:cstheme="minorHAnsi"/>
                <w:sz w:val="24"/>
                <w:szCs w:val="24"/>
              </w:rPr>
              <w:t xml:space="preserve">s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responsabilidade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da farmácia, através da contagem periódica do estoque físico dos produtos sob supervisão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color w:val="00B0F0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Auxiliar o farmacêutico no controle de estoques, cuidando da data de validade e das condições de armazenamento, registrando entrada e saída de estoques e auxiliando o farmacêutico na confecção do pedido mensal de medicamentos de acordo com as normas estabelecidas;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Auxiliar o farmacêutico no controle de estoques de medicamentos sujeitos a controle especial e na escrituração de livros de registros;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Utilizar recursos de informática vigente para digitar documentos como requisição de medicamentos, entradas, baixas de estoques de acordo com as prescrições e controles em geral;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Separar receituários para fins de contagem de medicamentos fornecidos e usuários atendidos,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Organizar o trabalho, em conformidade com as normas específicas ou procedimentos técnicos,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Registrar diariamente a temperatura interna dos refrigeradores;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color w:val="00B0F0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Registrar diariamente a temperatura e umidade ambiente do local;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Realizar transporte de medicamentos no deslocamento entre as unidades do próprio local e também entre outras unidades de saúde e almoxarifado central;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Zelar pelos equipamentos e pelos bens patrimoniais, assim como pela ordem e pela limpeza do setor (prateleiras, balcão, refrigerador, paredes, etc.).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Fornecer medicamentos aos pacientes </w:t>
            </w:r>
            <w:proofErr w:type="gramStart"/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do farmacêutico, de acordo com a prescrição médica e sob orientação do farmacêutico;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Esclarecer dúvidas e fornecer orientações gerais sobre retirada de medicamentos pela equipe da saúde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Entregar medicamentos e produtos afins diariamente para as unidades de internação interna e externa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</w:t>
            </w:r>
            <w:r w:rsidRPr="00EE338A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Separar e distribuir medicamentos e produtos afins, segundo as prescrições e requisições enviadas pelas unidades de internação, conforme rotina especial determinada pela Agência Nacional de Vigilância Sanitária (ANVISA)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Fracionar, separar, acondicionar e etiquetar medicamentos, matérias primas, produtos correlatos ou demais materiais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responsabilidade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da farmácia, sob supervisão do farmacêutico;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Proceder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revisão, rotulagem e acondicionamento em embalagens adequadas de lotes produzidos de acordo com as determinações da ANVISA, sob supervisão do farmacêutico;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Efetuar levantamento dos consumos de soluções parenterais de grande volume nos Centros de Custos para o seu abastecimento,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Separar medicamentos, correlatos e, sobretudo soluções parenterais de grandes volumes (caixas de soros com peso de 7,2Kg a 16 Kg), transportar em carros (peso médio da Carga 120 kg) e entregar os itens solicitados nas requisições internas;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Preparar e auxiliar na manipulação e na produção de medicamentos e na produção de produtos químicos farmacêuticos,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Auxiliar no controle e no registro de fórmulas aviadas,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Envasar</w:t>
            </w:r>
            <w:proofErr w:type="spellEnd"/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rotular e acondicionar os medicamentos e os produtos manipulados; documentar atividades e procedimentos farmacotécnicos,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Efetuar controle de rotina dos equipamentos e dos utensílios de laboratório de manipulação,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Recuperar material de trabalho como bancadas, vidrarias, potes e acessórios, lavando, esterilizando, </w:t>
            </w:r>
            <w:proofErr w:type="spellStart"/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sanitizando</w:t>
            </w:r>
            <w:proofErr w:type="spellEnd"/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separando e embalando, no caso de atividades em farmácia hospitalar ou homeopática,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</w:t>
            </w:r>
            <w:r w:rsidRPr="00EE338A">
              <w:rPr>
                <w:rFonts w:cstheme="minorHAnsi"/>
                <w:sz w:val="24"/>
                <w:szCs w:val="24"/>
                <w:shd w:val="clear" w:color="auto" w:fill="FFFFFF"/>
              </w:rPr>
              <w:t>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Efetuar reposição de materiais utilizados na manipulação de medicamentos,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Realizar o registro da distribuição de antimicrobianos de uso restrito e de medicamentos sujeitos a portarias e resoluções da ANVISA ou dispensados de acordo com protocolos,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Efetuar conferência das embalagens de fios utilizados em sala cirúrgica; efetuar a limpeza, montagem, organização e controle da dispensação de kits do Centro Cirúrgico e outras áreas; Auxiliar na limpeza de prateleiras e armários; executar montagem e limpeza de materiais e equipamentos e acessórios sob sua responsabilidade no trabalho,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 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Lavar, secar, guardar, organizar vidrarias frascos, tampas e recipientes utilizados no preparo e acondicionamento de medicamentos, </w:t>
            </w:r>
            <w:proofErr w:type="gramStart"/>
            <w:r w:rsidRPr="00EE338A">
              <w:rPr>
                <w:rFonts w:cstheme="minorHAnsi"/>
                <w:sz w:val="24"/>
                <w:szCs w:val="24"/>
              </w:rPr>
              <w:t>sob supervisão</w:t>
            </w:r>
            <w:proofErr w:type="gramEnd"/>
            <w:r w:rsidRPr="00EE338A">
              <w:rPr>
                <w:rFonts w:cstheme="minorHAnsi"/>
                <w:sz w:val="24"/>
                <w:szCs w:val="24"/>
              </w:rPr>
              <w:t xml:space="preserve"> do farmacêutico;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Retirar materiais ou tirar cópias e atividades afins, quando solicitado;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Encaminhar às áreas de controle, as requisições e documentos de entrada e saída para providências necessárias;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Cumprir ordens de serviços, portarias municipais e legislação vigente;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Participar de treinamentos, cursos, jornadas quando convocados;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Participar de reuniões;</w:t>
            </w:r>
          </w:p>
          <w:p w:rsidR="00EE338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cstheme="minorHAnsi"/>
                <w:sz w:val="24"/>
                <w:szCs w:val="24"/>
              </w:rPr>
            </w:pPr>
            <w:r w:rsidRPr="00EE338A">
              <w:rPr>
                <w:rFonts w:cstheme="minorHAnsi"/>
                <w:sz w:val="24"/>
                <w:szCs w:val="24"/>
              </w:rPr>
              <w:t>A função será sempre supervisionada pelo farmacêutico responsável;</w:t>
            </w:r>
          </w:p>
          <w:p w:rsidR="00666C1A" w:rsidRPr="00EE338A" w:rsidRDefault="00EE338A" w:rsidP="00D74F49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426" w:hanging="284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EE338A">
              <w:rPr>
                <w:rFonts w:cstheme="minorHAnsi"/>
                <w:sz w:val="24"/>
                <w:szCs w:val="24"/>
              </w:rPr>
              <w:t xml:space="preserve">Executar outras atividades correlatas e tarefas afins.            </w:t>
            </w:r>
          </w:p>
          <w:p w:rsidR="0017034D" w:rsidRPr="00EE338A" w:rsidRDefault="0017034D" w:rsidP="00D74F49">
            <w:pPr>
              <w:spacing w:after="0" w:line="240" w:lineRule="auto"/>
              <w:ind w:left="426" w:hanging="284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B35F97" w:rsidRPr="00297F77" w:rsidRDefault="00B35F97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B35F97" w:rsidRPr="00297F77" w:rsidRDefault="00B35F97" w:rsidP="00297F77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4º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Anexo </w:t>
      </w:r>
      <w:r w:rsidR="005B3736">
        <w:rPr>
          <w:rFonts w:eastAsia="Times New Roman" w:cstheme="minorHAnsi"/>
          <w:color w:val="000000"/>
          <w:sz w:val="24"/>
          <w:szCs w:val="24"/>
          <w:lang w:eastAsia="pt-BR"/>
        </w:rPr>
        <w:t>único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desta Lei estabelece a tabela de vencimentos do emprego de </w:t>
      </w:r>
      <w:r w:rsidR="00B1199D">
        <w:rPr>
          <w:rFonts w:eastAsia="Times New Roman" w:cstheme="minorHAnsi"/>
          <w:color w:val="000000"/>
          <w:sz w:val="24"/>
          <w:szCs w:val="24"/>
          <w:lang w:eastAsia="pt-BR"/>
        </w:rPr>
        <w:t>Auxiliar de Farmácia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que passa a integrar o Anexo IX da </w:t>
      </w:r>
      <w:hyperlink r:id="rId11" w:history="1">
        <w:r w:rsidRPr="00297F7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nº 6.251, de 19 de abril de 2.005</w:t>
        </w:r>
      </w:hyperlink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:rsidR="00A12769" w:rsidRPr="00297F77" w:rsidRDefault="00A12769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F0EFA" w:rsidRPr="00297F77" w:rsidRDefault="00DA4ED5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="006F0EFA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Art. </w:t>
      </w:r>
      <w:r w:rsidR="00552C0B">
        <w:rPr>
          <w:rFonts w:eastAsia="Times New Roman" w:cstheme="minorHAnsi"/>
          <w:b/>
          <w:color w:val="000000"/>
          <w:sz w:val="24"/>
          <w:szCs w:val="24"/>
          <w:lang w:eastAsia="pt-BR"/>
        </w:rPr>
        <w:t>5</w:t>
      </w:r>
      <w:r w:rsidR="006F0EFA"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º</w:t>
      </w:r>
      <w:r w:rsidR="006F0EFA"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 As despesas decorrentes da execução desta Lei correrão por conta das dotações próprias constantes do orçamento vigente, suplementadas, se necessário.</w:t>
      </w:r>
    </w:p>
    <w:p w:rsidR="006F0EFA" w:rsidRPr="00297F77" w:rsidRDefault="006F0EFA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6F0EFA" w:rsidRPr="00297F77" w:rsidRDefault="006F0EFA" w:rsidP="00297F77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Art. </w:t>
      </w:r>
      <w:r w:rsidR="00552C0B">
        <w:rPr>
          <w:rFonts w:eastAsia="Times New Roman" w:cstheme="minorHAnsi"/>
          <w:b/>
          <w:color w:val="000000"/>
          <w:sz w:val="24"/>
          <w:szCs w:val="24"/>
          <w:lang w:eastAsia="pt-BR"/>
        </w:rPr>
        <w:t>6</w:t>
      </w:r>
      <w:r w:rsidRPr="00297F77">
        <w:rPr>
          <w:rFonts w:eastAsia="Times New Roman" w:cstheme="minorHAnsi"/>
          <w:b/>
          <w:color w:val="000000"/>
          <w:sz w:val="24"/>
          <w:szCs w:val="24"/>
          <w:lang w:eastAsia="pt-BR"/>
        </w:rPr>
        <w:t>º</w:t>
      </w:r>
      <w:r w:rsidRPr="00297F77">
        <w:rPr>
          <w:rFonts w:eastAsia="Times New Roman" w:cstheme="minorHAnsi"/>
          <w:color w:val="000000"/>
          <w:sz w:val="24"/>
          <w:szCs w:val="24"/>
          <w:lang w:eastAsia="pt-BR"/>
        </w:rPr>
        <w:t>  Esta lei entra em vigor na data de sua publicação, revogadas as disposições em contrário.</w:t>
      </w:r>
    </w:p>
    <w:p w:rsidR="00DA4ED5" w:rsidRPr="00297F77" w:rsidRDefault="00DA4ED5" w:rsidP="00297F77">
      <w:pPr>
        <w:spacing w:after="0" w:line="240" w:lineRule="auto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7F77">
        <w:rPr>
          <w:rFonts w:cstheme="minorHAnsi"/>
          <w:b/>
          <w:sz w:val="24"/>
          <w:szCs w:val="24"/>
        </w:rPr>
        <w:t>PREFEITURA DO MUNICÍPIO DE ARARAQUARA</w:t>
      </w:r>
      <w:r w:rsidRPr="00297F77">
        <w:rPr>
          <w:rFonts w:cstheme="minorHAnsi"/>
          <w:sz w:val="24"/>
          <w:szCs w:val="24"/>
        </w:rPr>
        <w:t xml:space="preserve">, </w:t>
      </w:r>
      <w:r w:rsidR="00552C0B">
        <w:rPr>
          <w:rFonts w:cstheme="minorHAnsi"/>
          <w:sz w:val="24"/>
          <w:szCs w:val="24"/>
        </w:rPr>
        <w:t xml:space="preserve">07 (sete) de agosto </w:t>
      </w:r>
      <w:r w:rsidRPr="00297F77">
        <w:rPr>
          <w:rFonts w:cstheme="minorHAnsi"/>
          <w:sz w:val="24"/>
          <w:szCs w:val="24"/>
        </w:rPr>
        <w:t>de 2015 (dois mil e quinze).</w:t>
      </w: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43D4" w:rsidRPr="00297F77" w:rsidRDefault="001E43D4" w:rsidP="00297F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297F77">
        <w:rPr>
          <w:rFonts w:cstheme="minorHAnsi"/>
          <w:b/>
          <w:sz w:val="24"/>
          <w:szCs w:val="24"/>
        </w:rPr>
        <w:t>MARCELO FORTES</w:t>
      </w:r>
      <w:proofErr w:type="gramEnd"/>
      <w:r w:rsidRPr="00297F77">
        <w:rPr>
          <w:rFonts w:cstheme="minorHAnsi"/>
          <w:b/>
          <w:sz w:val="24"/>
          <w:szCs w:val="24"/>
        </w:rPr>
        <w:t xml:space="preserve"> BARBIERI</w:t>
      </w:r>
    </w:p>
    <w:p w:rsidR="001E43D4" w:rsidRPr="00297F77" w:rsidRDefault="001E43D4" w:rsidP="00297F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97F77">
        <w:rPr>
          <w:rFonts w:cstheme="minorHAnsi"/>
          <w:sz w:val="24"/>
          <w:szCs w:val="24"/>
        </w:rPr>
        <w:t>Prefeito Municipal</w:t>
      </w:r>
    </w:p>
    <w:p w:rsidR="00907CC6" w:rsidRDefault="00907CC6" w:rsidP="00297F77">
      <w:pPr>
        <w:spacing w:after="0" w:line="240" w:lineRule="auto"/>
        <w:rPr>
          <w:rFonts w:cstheme="minorHAnsi"/>
          <w:sz w:val="24"/>
          <w:szCs w:val="24"/>
        </w:rPr>
      </w:pPr>
    </w:p>
    <w:p w:rsidR="007033D8" w:rsidRPr="00297F77" w:rsidRDefault="007033D8" w:rsidP="00297F7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7644765</wp:posOffset>
            </wp:positionV>
            <wp:extent cx="2286000" cy="571500"/>
            <wp:effectExtent l="19050" t="0" r="0" b="0"/>
            <wp:wrapNone/>
            <wp:docPr id="18" name="Imagem 18" descr="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i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grayscl/>
                      <a:biLevel thresh="50000"/>
                    </a:blip>
                    <a:srcRect t="16016" r="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33D8" w:rsidRPr="00297F77" w:rsidSect="00A56C2C">
      <w:headerReference w:type="default" r:id="rId12"/>
      <w:pgSz w:w="11906" w:h="16838"/>
      <w:pgMar w:top="2410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781" w:rsidRDefault="00D75781" w:rsidP="00F6175E">
      <w:pPr>
        <w:spacing w:after="0" w:line="240" w:lineRule="auto"/>
      </w:pPr>
      <w:r>
        <w:separator/>
      </w:r>
    </w:p>
  </w:endnote>
  <w:endnote w:type="continuationSeparator" w:id="0">
    <w:p w:rsidR="00D75781" w:rsidRDefault="00D75781" w:rsidP="00F6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781" w:rsidRDefault="00D75781" w:rsidP="00F6175E">
      <w:pPr>
        <w:spacing w:after="0" w:line="240" w:lineRule="auto"/>
      </w:pPr>
      <w:r>
        <w:separator/>
      </w:r>
    </w:p>
  </w:footnote>
  <w:footnote w:type="continuationSeparator" w:id="0">
    <w:p w:rsidR="00D75781" w:rsidRDefault="00D75781" w:rsidP="00F6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781" w:rsidRPr="00DD0D03" w:rsidRDefault="00D75781" w:rsidP="00F6175E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-1140460</wp:posOffset>
          </wp:positionH>
          <wp:positionV relativeFrom="paragraph">
            <wp:posOffset>-191770</wp:posOffset>
          </wp:positionV>
          <wp:extent cx="908685" cy="948690"/>
          <wp:effectExtent l="19050" t="0" r="5715" b="0"/>
          <wp:wrapTight wrapText="bothSides">
            <wp:wrapPolygon edited="0">
              <wp:start x="-453" y="0"/>
              <wp:lineTo x="-453" y="21253"/>
              <wp:lineTo x="21736" y="21253"/>
              <wp:lineTo x="21736" y="0"/>
              <wp:lineTo x="-453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D75781" w:rsidRPr="00DD0D03" w:rsidRDefault="00D75781" w:rsidP="00F6175E">
    <w:pPr>
      <w:pStyle w:val="Cabealho"/>
      <w:ind w:right="4536"/>
      <w:jc w:val="center"/>
      <w:rPr>
        <w:rFonts w:ascii="Arial" w:hAnsi="Arial"/>
      </w:rPr>
    </w:pPr>
    <w:r>
      <w:rPr>
        <w:rFonts w:ascii="Arial" w:hAnsi="Arial"/>
        <w:sz w:val="18"/>
      </w:rPr>
      <w:t xml:space="preserve">     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D75781" w:rsidRDefault="00D75781" w:rsidP="00F6175E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D75781" w:rsidRDefault="00D75781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a7eb9164544b46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7D5DEC"/>
    <w:multiLevelType w:val="hybridMultilevel"/>
    <w:tmpl w:val="273A3128"/>
    <w:lvl w:ilvl="0" w:tplc="757A2F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9516F"/>
    <w:rsid w:val="000511D2"/>
    <w:rsid w:val="00056480"/>
    <w:rsid w:val="000847EB"/>
    <w:rsid w:val="00085FE0"/>
    <w:rsid w:val="000C2395"/>
    <w:rsid w:val="000D2D2E"/>
    <w:rsid w:val="000E4BDC"/>
    <w:rsid w:val="001040ED"/>
    <w:rsid w:val="001209C6"/>
    <w:rsid w:val="0017034D"/>
    <w:rsid w:val="001A28C5"/>
    <w:rsid w:val="001A79FB"/>
    <w:rsid w:val="001E43D4"/>
    <w:rsid w:val="00226448"/>
    <w:rsid w:val="00244AC1"/>
    <w:rsid w:val="002816B5"/>
    <w:rsid w:val="00283747"/>
    <w:rsid w:val="0029516F"/>
    <w:rsid w:val="00297F77"/>
    <w:rsid w:val="002B630A"/>
    <w:rsid w:val="002D0791"/>
    <w:rsid w:val="002E101D"/>
    <w:rsid w:val="002F0EA4"/>
    <w:rsid w:val="0032761F"/>
    <w:rsid w:val="003831A2"/>
    <w:rsid w:val="003D40A6"/>
    <w:rsid w:val="004045B7"/>
    <w:rsid w:val="00464C70"/>
    <w:rsid w:val="004A726F"/>
    <w:rsid w:val="005455D1"/>
    <w:rsid w:val="00552C0B"/>
    <w:rsid w:val="005877DC"/>
    <w:rsid w:val="00595C58"/>
    <w:rsid w:val="005B3736"/>
    <w:rsid w:val="00666C1A"/>
    <w:rsid w:val="0067065D"/>
    <w:rsid w:val="006823DF"/>
    <w:rsid w:val="006E5D79"/>
    <w:rsid w:val="006F023F"/>
    <w:rsid w:val="006F0EFA"/>
    <w:rsid w:val="006F33F0"/>
    <w:rsid w:val="00700C5E"/>
    <w:rsid w:val="007033D8"/>
    <w:rsid w:val="00735CC3"/>
    <w:rsid w:val="00743926"/>
    <w:rsid w:val="007512B6"/>
    <w:rsid w:val="007C6C57"/>
    <w:rsid w:val="007D5320"/>
    <w:rsid w:val="008A7F03"/>
    <w:rsid w:val="00903564"/>
    <w:rsid w:val="00907CC6"/>
    <w:rsid w:val="009B3DD7"/>
    <w:rsid w:val="009D29B4"/>
    <w:rsid w:val="009F2882"/>
    <w:rsid w:val="00A111D4"/>
    <w:rsid w:val="00A12769"/>
    <w:rsid w:val="00A1445A"/>
    <w:rsid w:val="00A2019F"/>
    <w:rsid w:val="00A36EF4"/>
    <w:rsid w:val="00A454A7"/>
    <w:rsid w:val="00A56C2C"/>
    <w:rsid w:val="00A64163"/>
    <w:rsid w:val="00AD721E"/>
    <w:rsid w:val="00AE46DD"/>
    <w:rsid w:val="00AE5737"/>
    <w:rsid w:val="00B1199D"/>
    <w:rsid w:val="00B35F97"/>
    <w:rsid w:val="00B474A4"/>
    <w:rsid w:val="00B9188F"/>
    <w:rsid w:val="00BC4EBF"/>
    <w:rsid w:val="00C16964"/>
    <w:rsid w:val="00C30D29"/>
    <w:rsid w:val="00C377F3"/>
    <w:rsid w:val="00C43A75"/>
    <w:rsid w:val="00C53173"/>
    <w:rsid w:val="00C77340"/>
    <w:rsid w:val="00C90687"/>
    <w:rsid w:val="00CB6CC6"/>
    <w:rsid w:val="00CD3DC0"/>
    <w:rsid w:val="00CE43A9"/>
    <w:rsid w:val="00D74A00"/>
    <w:rsid w:val="00D74F49"/>
    <w:rsid w:val="00D75781"/>
    <w:rsid w:val="00D824AB"/>
    <w:rsid w:val="00DA4ED5"/>
    <w:rsid w:val="00DC1DAC"/>
    <w:rsid w:val="00DE23DF"/>
    <w:rsid w:val="00E00CCF"/>
    <w:rsid w:val="00E2145C"/>
    <w:rsid w:val="00E40791"/>
    <w:rsid w:val="00E62D7E"/>
    <w:rsid w:val="00E713B4"/>
    <w:rsid w:val="00EE3202"/>
    <w:rsid w:val="00EE338A"/>
    <w:rsid w:val="00F6175E"/>
    <w:rsid w:val="00F718E1"/>
    <w:rsid w:val="00FE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F6175E"/>
    <w:pPr>
      <w:keepNext/>
      <w:numPr>
        <w:ilvl w:val="1"/>
        <w:numId w:val="1"/>
      </w:numPr>
      <w:suppressAutoHyphens/>
      <w:spacing w:after="0" w:line="240" w:lineRule="auto"/>
      <w:ind w:left="-1701" w:firstLine="0"/>
      <w:outlineLvl w:val="1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9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951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7CC6"/>
  </w:style>
  <w:style w:type="character" w:styleId="Hyperlink">
    <w:name w:val="Hyperlink"/>
    <w:basedOn w:val="Fontepargpadro"/>
    <w:uiPriority w:val="99"/>
    <w:semiHidden/>
    <w:unhideWhenUsed/>
    <w:rsid w:val="00907CC6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F6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6175E"/>
  </w:style>
  <w:style w:type="paragraph" w:styleId="Rodap">
    <w:name w:val="footer"/>
    <w:basedOn w:val="Normal"/>
    <w:link w:val="RodapChar"/>
    <w:uiPriority w:val="99"/>
    <w:semiHidden/>
    <w:unhideWhenUsed/>
    <w:rsid w:val="00F61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175E"/>
  </w:style>
  <w:style w:type="character" w:customStyle="1" w:styleId="Ttulo2Char">
    <w:name w:val="Título 2 Char"/>
    <w:basedOn w:val="Fontepargpadro"/>
    <w:link w:val="Ttulo2"/>
    <w:rsid w:val="00F6175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6175E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617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F6175E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6175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F6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E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mara-arq.sp.gov.br/Siave/documento?sigla=lo&amp;numero=6251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file:///C:\camver\leimun\06251.html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://www.camara-arq.sp.gov.br/Siave/documento?sigla=lo&amp;numero=6251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camara-arq.sp.gov.br/Siave/documento?sigla=lo&amp;numero=6251" TargetMode="External" Id="rId9" /><Relationship Type="http://schemas.openxmlformats.org/officeDocument/2006/relationships/theme" Target="theme/theme1.xml" Id="rId14" /><Relationship Type="http://schemas.openxmlformats.org/officeDocument/2006/relationships/image" Target="/word/media/74bdda98-dc91-4365-8151-1d469ddd020b.png" Id="R71c2b0ba199c4f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74bdda98-dc91-4365-8151-1d469ddd020b.png" Id="Rfaa7eb9164544b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1279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rcutiggi</cp:lastModifiedBy>
  <cp:revision>5</cp:revision>
  <cp:lastPrinted>2015-08-07T20:37:00Z</cp:lastPrinted>
  <dcterms:created xsi:type="dcterms:W3CDTF">2015-08-07T18:43:00Z</dcterms:created>
  <dcterms:modified xsi:type="dcterms:W3CDTF">2015-08-07T20:37:00Z</dcterms:modified>
</cp:coreProperties>
</file>