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82" w:rsidRPr="00CA1E6D" w:rsidRDefault="003D3EE3" w:rsidP="00CA1E6D">
      <w:pPr>
        <w:spacing w:after="0" w:line="240" w:lineRule="auto"/>
        <w:ind w:firstLine="0"/>
        <w:rPr>
          <w:rFonts w:asciiTheme="minorHAnsi" w:eastAsia="Arial Unicode MS" w:hAnsiTheme="minorHAnsi" w:cstheme="minorHAnsi"/>
        </w:rPr>
      </w:pPr>
      <w:bookmarkStart w:id="0" w:name="art18"/>
      <w:bookmarkStart w:id="1" w:name="_GoBack"/>
      <w:bookmarkEnd w:id="0"/>
      <w:bookmarkEnd w:id="1"/>
      <w:r w:rsidRPr="00CA1E6D">
        <w:rPr>
          <w:rFonts w:asciiTheme="minorHAnsi" w:eastAsia="Arial Unicode MS" w:hAnsiTheme="minorHAnsi" w:cstheme="minorHAnsi"/>
        </w:rPr>
        <w:pict>
          <v:rect id="_x0000_s1039" style="position:absolute;left:0;text-align:left;margin-left:-6.9pt;margin-top:-6.85pt;width:119.95pt;height:28.45pt;z-index:-251658752" o:allowincell="f" fillcolor="#f2f2f2"/>
        </w:pict>
      </w:r>
      <w:r w:rsidR="004B3B27" w:rsidRPr="00CA1E6D">
        <w:rPr>
          <w:rFonts w:asciiTheme="minorHAnsi" w:eastAsia="Arial Unicode MS" w:hAnsiTheme="minorHAnsi" w:cstheme="minorHAnsi"/>
          <w:b/>
        </w:rPr>
        <w:t>O</w:t>
      </w:r>
      <w:r w:rsidR="00105D82" w:rsidRPr="00CA1E6D">
        <w:rPr>
          <w:rFonts w:asciiTheme="minorHAnsi" w:eastAsia="Arial Unicode MS" w:hAnsiTheme="minorHAnsi" w:cstheme="minorHAnsi"/>
          <w:b/>
        </w:rPr>
        <w:t xml:space="preserve">FÍCIO Nº </w:t>
      </w:r>
      <w:r w:rsidR="001364A9" w:rsidRPr="00CA1E6D">
        <w:rPr>
          <w:rFonts w:asciiTheme="minorHAnsi" w:eastAsia="Arial Unicode MS" w:hAnsiTheme="minorHAnsi" w:cstheme="minorHAnsi"/>
          <w:b/>
        </w:rPr>
        <w:t>0735</w:t>
      </w:r>
      <w:r w:rsidR="00105D82" w:rsidRPr="00CA1E6D">
        <w:rPr>
          <w:rFonts w:asciiTheme="minorHAnsi" w:eastAsia="Arial Unicode MS" w:hAnsiTheme="minorHAnsi" w:cstheme="minorHAnsi"/>
          <w:b/>
        </w:rPr>
        <w:t>/2015</w:t>
      </w:r>
      <w:r w:rsidR="00105D82" w:rsidRPr="00CA1E6D">
        <w:rPr>
          <w:rFonts w:asciiTheme="minorHAnsi" w:eastAsia="Arial Unicode MS" w:hAnsiTheme="minorHAnsi" w:cstheme="minorHAnsi"/>
        </w:rPr>
        <w:t xml:space="preserve"> </w:t>
      </w:r>
      <w:r w:rsidR="001364A9" w:rsidRPr="00CA1E6D">
        <w:rPr>
          <w:rFonts w:asciiTheme="minorHAnsi" w:eastAsia="Arial Unicode MS" w:hAnsiTheme="minorHAnsi" w:cstheme="minorHAnsi"/>
        </w:rPr>
        <w:t xml:space="preserve">  </w:t>
      </w:r>
      <w:r w:rsidR="00105D82" w:rsidRPr="00CA1E6D">
        <w:rPr>
          <w:rFonts w:asciiTheme="minorHAnsi" w:eastAsia="Arial Unicode MS" w:hAnsiTheme="minorHAnsi" w:cstheme="minorHAnsi"/>
        </w:rPr>
        <w:t xml:space="preserve">                                                        Em 08 de maio de 2015</w:t>
      </w:r>
    </w:p>
    <w:p w:rsidR="00105D82" w:rsidRPr="00CA1E6D" w:rsidRDefault="00105D82" w:rsidP="00CA1E6D">
      <w:pPr>
        <w:spacing w:after="0" w:line="240" w:lineRule="auto"/>
        <w:ind w:firstLine="0"/>
        <w:rPr>
          <w:rFonts w:asciiTheme="minorHAnsi" w:eastAsia="Arial Unicode MS" w:hAnsiTheme="minorHAnsi" w:cstheme="minorHAnsi"/>
        </w:rPr>
      </w:pPr>
    </w:p>
    <w:p w:rsidR="00105D82" w:rsidRPr="00CA1E6D" w:rsidRDefault="00105D82" w:rsidP="00CA1E6D">
      <w:pPr>
        <w:spacing w:after="0" w:line="240" w:lineRule="auto"/>
        <w:ind w:firstLine="0"/>
        <w:rPr>
          <w:rFonts w:asciiTheme="minorHAnsi" w:eastAsia="Arial Unicode MS" w:hAnsiTheme="minorHAnsi" w:cstheme="minorHAnsi"/>
        </w:rPr>
      </w:pPr>
    </w:p>
    <w:p w:rsidR="00105D82" w:rsidRPr="00CA1E6D" w:rsidRDefault="00105D82" w:rsidP="00CA1E6D">
      <w:pPr>
        <w:spacing w:after="0" w:line="240" w:lineRule="auto"/>
        <w:ind w:firstLine="0"/>
        <w:rPr>
          <w:rFonts w:asciiTheme="minorHAnsi" w:eastAsia="Arial Unicode MS" w:hAnsiTheme="minorHAnsi" w:cstheme="minorHAnsi"/>
        </w:rPr>
      </w:pPr>
    </w:p>
    <w:p w:rsidR="00105D82" w:rsidRPr="00CA1E6D" w:rsidRDefault="00105D82" w:rsidP="00CA1E6D">
      <w:pPr>
        <w:pStyle w:val="Cabealho"/>
        <w:ind w:firstLine="0"/>
        <w:rPr>
          <w:rFonts w:asciiTheme="minorHAnsi" w:hAnsiTheme="minorHAnsi" w:cstheme="minorHAnsi"/>
          <w:b/>
          <w:bCs/>
        </w:rPr>
      </w:pPr>
    </w:p>
    <w:p w:rsidR="00105D82" w:rsidRPr="00CA1E6D" w:rsidRDefault="00105D82" w:rsidP="00CA1E6D">
      <w:pPr>
        <w:spacing w:after="0" w:line="240" w:lineRule="auto"/>
        <w:ind w:firstLine="0"/>
        <w:rPr>
          <w:rFonts w:asciiTheme="minorHAnsi" w:hAnsiTheme="minorHAnsi" w:cstheme="minorHAnsi"/>
        </w:rPr>
      </w:pPr>
      <w:r w:rsidRPr="00CA1E6D">
        <w:rPr>
          <w:rFonts w:asciiTheme="minorHAnsi" w:hAnsiTheme="minorHAnsi" w:cstheme="minorHAnsi"/>
        </w:rPr>
        <w:t>Ao</w:t>
      </w:r>
    </w:p>
    <w:p w:rsidR="00105D82" w:rsidRPr="00CA1E6D" w:rsidRDefault="00105D82" w:rsidP="00CA1E6D">
      <w:pPr>
        <w:spacing w:after="0" w:line="240" w:lineRule="auto"/>
        <w:ind w:firstLine="0"/>
        <w:rPr>
          <w:rFonts w:asciiTheme="minorHAnsi" w:hAnsiTheme="minorHAnsi" w:cstheme="minorHAnsi"/>
        </w:rPr>
      </w:pPr>
      <w:r w:rsidRPr="00CA1E6D">
        <w:rPr>
          <w:rFonts w:asciiTheme="minorHAnsi" w:hAnsiTheme="minorHAnsi" w:cstheme="minorHAnsi"/>
        </w:rPr>
        <w:t>Excelentíssimo Senhor</w:t>
      </w:r>
    </w:p>
    <w:p w:rsidR="00105D82" w:rsidRPr="00CA1E6D" w:rsidRDefault="00105D82" w:rsidP="00CA1E6D">
      <w:pPr>
        <w:spacing w:after="0" w:line="240" w:lineRule="auto"/>
        <w:ind w:firstLine="0"/>
        <w:rPr>
          <w:rFonts w:asciiTheme="minorHAnsi" w:hAnsiTheme="minorHAnsi" w:cstheme="minorHAnsi"/>
          <w:b/>
        </w:rPr>
      </w:pPr>
      <w:r w:rsidRPr="00CA1E6D">
        <w:rPr>
          <w:rFonts w:asciiTheme="minorHAnsi" w:hAnsiTheme="minorHAnsi" w:cstheme="minorHAnsi"/>
          <w:b/>
        </w:rPr>
        <w:t>ELIAS CHEDIEK</w:t>
      </w:r>
    </w:p>
    <w:p w:rsidR="00105D82" w:rsidRPr="00CA1E6D" w:rsidRDefault="00105D82" w:rsidP="00CA1E6D">
      <w:pPr>
        <w:spacing w:after="0" w:line="240" w:lineRule="auto"/>
        <w:ind w:firstLine="0"/>
        <w:rPr>
          <w:rFonts w:asciiTheme="minorHAnsi" w:hAnsiTheme="minorHAnsi" w:cstheme="minorHAnsi"/>
        </w:rPr>
      </w:pPr>
      <w:r w:rsidRPr="00CA1E6D">
        <w:rPr>
          <w:rFonts w:asciiTheme="minorHAnsi" w:hAnsiTheme="minorHAnsi" w:cstheme="minorHAnsi"/>
        </w:rPr>
        <w:t>Presidente da Câmara Municipal</w:t>
      </w:r>
    </w:p>
    <w:p w:rsidR="00105D82" w:rsidRPr="00CA1E6D" w:rsidRDefault="00105D82" w:rsidP="00CA1E6D">
      <w:pPr>
        <w:spacing w:after="0" w:line="240" w:lineRule="auto"/>
        <w:ind w:firstLine="0"/>
        <w:rPr>
          <w:rFonts w:asciiTheme="minorHAnsi" w:hAnsiTheme="minorHAnsi" w:cstheme="minorHAnsi"/>
        </w:rPr>
      </w:pPr>
      <w:r w:rsidRPr="00CA1E6D">
        <w:rPr>
          <w:rFonts w:asciiTheme="minorHAnsi" w:hAnsiTheme="minorHAnsi" w:cstheme="minorHAnsi"/>
        </w:rPr>
        <w:t xml:space="preserve">Rua São Bento, 887 - </w:t>
      </w:r>
      <w:proofErr w:type="gramStart"/>
      <w:r w:rsidRPr="00CA1E6D">
        <w:rPr>
          <w:rFonts w:asciiTheme="minorHAnsi" w:hAnsiTheme="minorHAnsi" w:cstheme="minorHAnsi"/>
        </w:rPr>
        <w:t>Centro</w:t>
      </w:r>
      <w:proofErr w:type="gramEnd"/>
    </w:p>
    <w:p w:rsidR="00105D82" w:rsidRPr="00CA1E6D" w:rsidRDefault="00105D82" w:rsidP="00CA1E6D">
      <w:pPr>
        <w:pStyle w:val="Ttulo2"/>
        <w:spacing w:before="0" w:after="0"/>
        <w:rPr>
          <w:rFonts w:asciiTheme="minorHAnsi" w:hAnsiTheme="minorHAnsi" w:cstheme="minorHAnsi"/>
          <w:b w:val="0"/>
          <w:i w:val="0"/>
          <w:sz w:val="24"/>
          <w:szCs w:val="24"/>
          <w:u w:val="single"/>
        </w:rPr>
      </w:pPr>
      <w:r w:rsidRPr="00CA1E6D">
        <w:rPr>
          <w:rFonts w:asciiTheme="minorHAnsi" w:hAnsiTheme="minorHAnsi" w:cstheme="minorHAnsi"/>
          <w:b w:val="0"/>
          <w:i w:val="0"/>
          <w:sz w:val="24"/>
          <w:szCs w:val="24"/>
          <w:u w:val="single"/>
        </w:rPr>
        <w:t>14801-300 - ARARAQUARA/SP</w:t>
      </w:r>
    </w:p>
    <w:p w:rsidR="00105D82" w:rsidRPr="00CA1E6D" w:rsidRDefault="00105D82" w:rsidP="00CA1E6D">
      <w:pPr>
        <w:spacing w:after="0" w:line="240" w:lineRule="auto"/>
        <w:ind w:firstLine="0"/>
        <w:rPr>
          <w:rFonts w:asciiTheme="minorHAnsi" w:hAnsiTheme="minorHAnsi" w:cstheme="minorHAnsi"/>
        </w:rPr>
      </w:pPr>
    </w:p>
    <w:p w:rsidR="00105D82" w:rsidRPr="00CA1E6D" w:rsidRDefault="00105D82" w:rsidP="00CA1E6D">
      <w:pPr>
        <w:spacing w:after="0" w:line="240" w:lineRule="auto"/>
        <w:ind w:firstLine="0"/>
        <w:rPr>
          <w:rFonts w:asciiTheme="minorHAnsi" w:hAnsiTheme="minorHAnsi" w:cstheme="minorHAnsi"/>
        </w:rPr>
      </w:pPr>
    </w:p>
    <w:p w:rsidR="00105D82" w:rsidRPr="00CA1E6D" w:rsidRDefault="00105D82" w:rsidP="00CA1E6D">
      <w:pPr>
        <w:spacing w:after="0" w:line="240" w:lineRule="auto"/>
        <w:ind w:firstLine="0"/>
        <w:rPr>
          <w:rFonts w:asciiTheme="minorHAnsi" w:hAnsiTheme="minorHAnsi" w:cstheme="minorHAnsi"/>
        </w:rPr>
      </w:pPr>
      <w:r w:rsidRPr="00CA1E6D">
        <w:rPr>
          <w:rFonts w:asciiTheme="minorHAnsi" w:hAnsiTheme="minorHAnsi" w:cstheme="minorHAnsi"/>
        </w:rPr>
        <w:t>Senhor Presidente:</w:t>
      </w:r>
    </w:p>
    <w:p w:rsidR="00105D82" w:rsidRPr="00CA1E6D" w:rsidRDefault="00105D82" w:rsidP="00CA1E6D">
      <w:pPr>
        <w:tabs>
          <w:tab w:val="left" w:pos="2835"/>
        </w:tabs>
        <w:spacing w:after="0" w:line="240" w:lineRule="auto"/>
        <w:ind w:firstLine="0"/>
        <w:rPr>
          <w:rFonts w:asciiTheme="minorHAnsi" w:hAnsiTheme="minorHAnsi" w:cstheme="minorHAnsi"/>
        </w:rPr>
      </w:pPr>
    </w:p>
    <w:p w:rsidR="00CA1E6D" w:rsidRDefault="00105D82" w:rsidP="002A4415">
      <w:pPr>
        <w:spacing w:after="0" w:line="240" w:lineRule="auto"/>
        <w:ind w:firstLine="2977"/>
        <w:rPr>
          <w:rFonts w:asciiTheme="minorHAnsi" w:hAnsiTheme="minorHAnsi" w:cstheme="minorHAnsi"/>
        </w:rPr>
      </w:pPr>
      <w:r w:rsidRPr="00CA1E6D">
        <w:rPr>
          <w:rFonts w:asciiTheme="minorHAnsi" w:hAnsiTheme="minorHAnsi" w:cstheme="minorHAnsi"/>
        </w:rPr>
        <w:t xml:space="preserve">Nos termos da Lei Orgânica do Município de Araraquara, encaminhamos a Vossa Excelência, a fim de ser apreciado pelo nobre Poder Legislativo, o incluso Projeto de Lei </w:t>
      </w:r>
      <w:r w:rsidR="009B3105" w:rsidRPr="00CA1E6D">
        <w:rPr>
          <w:rFonts w:asciiTheme="minorHAnsi" w:hAnsiTheme="minorHAnsi" w:cstheme="minorHAnsi"/>
        </w:rPr>
        <w:t xml:space="preserve">Complementar </w:t>
      </w:r>
      <w:r w:rsidRPr="00CA1E6D">
        <w:rPr>
          <w:rFonts w:asciiTheme="minorHAnsi" w:hAnsiTheme="minorHAnsi" w:cstheme="minorHAnsi"/>
        </w:rPr>
        <w:t xml:space="preserve">que </w:t>
      </w:r>
      <w:r w:rsidR="00B768D2" w:rsidRPr="00CA1E6D">
        <w:rPr>
          <w:rFonts w:asciiTheme="minorHAnsi" w:hAnsiTheme="minorHAnsi" w:cstheme="minorHAnsi"/>
        </w:rPr>
        <w:t xml:space="preserve">altera a </w:t>
      </w:r>
      <w:r w:rsidR="00B768D2" w:rsidRPr="00CA1E6D">
        <w:rPr>
          <w:rFonts w:asciiTheme="minorHAnsi" w:hAnsiTheme="minorHAnsi" w:cstheme="minorHAnsi"/>
          <w:bCs/>
        </w:rPr>
        <w:t>Lei Complementar nº 851, de 11 de fevereiro de 2014</w:t>
      </w:r>
      <w:r w:rsidR="00B768D2" w:rsidRPr="00CA1E6D">
        <w:rPr>
          <w:rFonts w:asciiTheme="minorHAnsi" w:hAnsiTheme="minorHAnsi" w:cstheme="minorHAnsi"/>
        </w:rPr>
        <w:t>, e dá outras pr</w:t>
      </w:r>
      <w:r w:rsidR="002A4415">
        <w:rPr>
          <w:rFonts w:asciiTheme="minorHAnsi" w:hAnsiTheme="minorHAnsi" w:cstheme="minorHAnsi"/>
        </w:rPr>
        <w:t xml:space="preserve">ovidências, que </w:t>
      </w:r>
      <w:r w:rsidR="00CA1E6D" w:rsidRPr="00CA1E6D">
        <w:rPr>
          <w:rFonts w:asciiTheme="minorHAnsi" w:hAnsiTheme="minorHAnsi" w:cstheme="minorHAnsi"/>
        </w:rPr>
        <w:t>trata da normatização do parcelamento do solo no Município de Araraquara.</w:t>
      </w:r>
    </w:p>
    <w:p w:rsidR="002A4415" w:rsidRPr="00CA1E6D"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No curso da aplicação des</w:t>
      </w:r>
      <w:r w:rsidR="002A4415">
        <w:rPr>
          <w:rFonts w:asciiTheme="minorHAnsi" w:eastAsiaTheme="minorHAnsi" w:hAnsiTheme="minorHAnsi" w:cstheme="minorHAnsi"/>
          <w:lang w:eastAsia="en-US"/>
        </w:rPr>
        <w:t>s</w:t>
      </w:r>
      <w:r w:rsidRPr="00CA1E6D">
        <w:rPr>
          <w:rFonts w:asciiTheme="minorHAnsi" w:eastAsiaTheme="minorHAnsi" w:hAnsiTheme="minorHAnsi" w:cstheme="minorHAnsi"/>
          <w:lang w:eastAsia="en-US"/>
        </w:rPr>
        <w:t xml:space="preserve">a lei, quando da análise e aprovação de loteamentos e desmembramentos de glebas na cidade, os órgãos técnicos municipais competentes </w:t>
      </w:r>
      <w:proofErr w:type="gramStart"/>
      <w:r w:rsidRPr="00CA1E6D">
        <w:rPr>
          <w:rFonts w:asciiTheme="minorHAnsi" w:eastAsiaTheme="minorHAnsi" w:hAnsiTheme="minorHAnsi" w:cstheme="minorHAnsi"/>
          <w:lang w:eastAsia="en-US"/>
        </w:rPr>
        <w:t>depararam-se</w:t>
      </w:r>
      <w:proofErr w:type="gramEnd"/>
      <w:r w:rsidRPr="00CA1E6D">
        <w:rPr>
          <w:rFonts w:asciiTheme="minorHAnsi" w:eastAsiaTheme="minorHAnsi" w:hAnsiTheme="minorHAnsi" w:cstheme="minorHAnsi"/>
          <w:lang w:eastAsia="en-US"/>
        </w:rPr>
        <w:t xml:space="preserve"> com inconsistências e incorreções – possivelmente de grafia – que comprometem a subsunção dos casos concretos à letra normativa.</w:t>
      </w:r>
    </w:p>
    <w:p w:rsidR="002A4415" w:rsidRPr="00CA1E6D"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A primeira inconsistência da LC 851/2014 verifica-se no desequilíbrio de tratamento entre as Áreas Patrimoniais e as Áreas Institucionais. O art. 18 dessa lei autoriza o Município a permutar a obrigação em destinar Área Institucional por obras de interesse público, entretanto, quedou-se silente a LC 851/2014 quanto à mesma possibilidade relativa à Área Patrimonial.</w:t>
      </w:r>
    </w:p>
    <w:p w:rsidR="002A4415" w:rsidRPr="00CA1E6D"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 xml:space="preserve">Ora, não há fundamento para tal distinção, pois as Áreas Institucionais são incorporadas ao patrimônio municipal como bens especiais, ou seja, bens de uso específico para equipamentos comunitários, sendo indisponíveis para outros usos; já as Áreas Patrimoniais são recebidas no patrimônio municipal como bens dominicais – bens sem destinação específica e de livre disponibilidade pela Administração Pública. Desta forma, se a destinação de Áreas Institucionais pode ser substituída por execução de obras de interesse público, como admitir que a doação de Áreas Patrimoniais não </w:t>
      </w:r>
      <w:proofErr w:type="gramStart"/>
      <w:r w:rsidRPr="00CA1E6D">
        <w:rPr>
          <w:rFonts w:asciiTheme="minorHAnsi" w:eastAsiaTheme="minorHAnsi" w:hAnsiTheme="minorHAnsi" w:cstheme="minorHAnsi"/>
          <w:lang w:eastAsia="en-US"/>
        </w:rPr>
        <w:t>possa</w:t>
      </w:r>
      <w:proofErr w:type="gramEnd"/>
      <w:r w:rsidRPr="00CA1E6D">
        <w:rPr>
          <w:rFonts w:asciiTheme="minorHAnsi" w:eastAsiaTheme="minorHAnsi" w:hAnsiTheme="minorHAnsi" w:cstheme="minorHAnsi"/>
          <w:lang w:eastAsia="en-US"/>
        </w:rPr>
        <w:t xml:space="preserve"> receber o mesmo tratamento?</w:t>
      </w:r>
    </w:p>
    <w:p w:rsidR="002A4415" w:rsidRPr="00CA1E6D"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Neste sentido, o art. 1º do Projeto de Lei em tela visa corrigir o tratamento disparatadamente restritivo dado às Patrimoniais e incluí-las no dispositivo que autoriza a substituição de doação de área desta categoria por obras de interesse público.</w:t>
      </w:r>
    </w:p>
    <w:p w:rsidR="002A4415" w:rsidRPr="00CA1E6D"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P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Já o art. 2º do Projeto de Lei ora apresentado retira do texto da LC 851/2014 o parágrafo único de seu art. 4º, por ser tal parágrafo inconsistente com o caput do artigo que o abriga. O dispositivo que se quer revogar é tecnicamente inconsistente, carecendo tanto de coerência interna como de lógica topográfica. Topograficamente ilógico porque é um dispositivo que pretende normatizar aspectos de desmembramento do solo, porém foi alocado na Seção da Lei referente a loteamento. Incoerente por querer disciplinar desmembramento no qual não seja necessária a abertura de via pública, o que é uma contradição em termos, pois a definição legal de desmembramento é a de parcelamento do solo SEM a abertura de via pública. Logo inexiste, no ordenamento federal e municipal, desmembramento do solo com abertura de via, posto ser este o caso de loteamento do solo.</w:t>
      </w:r>
    </w:p>
    <w:p w:rsidR="002A4415"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P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 xml:space="preserve">O art. 3º do Projeto de Lei objetiva a correção de um erro meramente material da LC 851/2014, pois o texto que ora vigora faz remissão ao “art. 7, incisos II e III”, sendo que o correto é “art. 5, incisos II e III”, pois estão aí as definições das áreas públicas a serem destinadas em caso de parcelamento do solo. Tão crasso este erro da LC 851/2014, que </w:t>
      </w:r>
      <w:proofErr w:type="gramStart"/>
      <w:r w:rsidRPr="00CA1E6D">
        <w:rPr>
          <w:rFonts w:asciiTheme="minorHAnsi" w:eastAsiaTheme="minorHAnsi" w:hAnsiTheme="minorHAnsi" w:cstheme="minorHAnsi"/>
          <w:lang w:eastAsia="en-US"/>
        </w:rPr>
        <w:t>verifica-se</w:t>
      </w:r>
      <w:proofErr w:type="gramEnd"/>
      <w:r w:rsidRPr="00CA1E6D">
        <w:rPr>
          <w:rFonts w:asciiTheme="minorHAnsi" w:eastAsiaTheme="minorHAnsi" w:hAnsiTheme="minorHAnsi" w:cstheme="minorHAnsi"/>
          <w:lang w:eastAsia="en-US"/>
        </w:rPr>
        <w:t xml:space="preserve"> que o art. 7 não contempla incisos!</w:t>
      </w:r>
    </w:p>
    <w:p w:rsidR="002A4415" w:rsidRDefault="002A4415" w:rsidP="00CA1E6D">
      <w:pPr>
        <w:pStyle w:val="NormalWeb"/>
        <w:spacing w:before="0" w:beforeAutospacing="0" w:after="0" w:afterAutospacing="0"/>
        <w:ind w:firstLine="2977"/>
        <w:jc w:val="both"/>
        <w:rPr>
          <w:rFonts w:asciiTheme="minorHAnsi" w:eastAsiaTheme="minorHAnsi" w:hAnsiTheme="minorHAnsi" w:cstheme="minorHAnsi"/>
          <w:lang w:eastAsia="en-US"/>
        </w:rPr>
      </w:pPr>
    </w:p>
    <w:p w:rsidR="00CA1E6D" w:rsidRPr="00CA1E6D" w:rsidRDefault="00CA1E6D" w:rsidP="00CA1E6D">
      <w:pPr>
        <w:pStyle w:val="NormalWeb"/>
        <w:spacing w:before="0" w:beforeAutospacing="0" w:after="0" w:afterAutospacing="0"/>
        <w:ind w:firstLine="2977"/>
        <w:jc w:val="both"/>
        <w:rPr>
          <w:rFonts w:asciiTheme="minorHAnsi" w:eastAsiaTheme="minorHAnsi" w:hAnsiTheme="minorHAnsi" w:cstheme="minorHAnsi"/>
          <w:lang w:eastAsia="en-US"/>
        </w:rPr>
      </w:pPr>
      <w:r w:rsidRPr="00CA1E6D">
        <w:rPr>
          <w:rFonts w:asciiTheme="minorHAnsi" w:eastAsiaTheme="minorHAnsi" w:hAnsiTheme="minorHAnsi" w:cstheme="minorHAnsi"/>
          <w:lang w:eastAsia="en-US"/>
        </w:rPr>
        <w:t xml:space="preserve">Nessas condições, verificam-se presentes os pressupostos legais para as alterações propostas na LC 851/2014, imprescindíveis à regular análise técnica e aprovação dos parcelamentos do solo na modalidade desmembramento e loteamento. </w:t>
      </w:r>
    </w:p>
    <w:p w:rsidR="00395D16" w:rsidRDefault="00395D16" w:rsidP="00CA1E6D">
      <w:pPr>
        <w:tabs>
          <w:tab w:val="left" w:pos="2835"/>
        </w:tabs>
        <w:spacing w:after="0" w:line="240" w:lineRule="auto"/>
        <w:ind w:firstLine="2977"/>
        <w:rPr>
          <w:rFonts w:asciiTheme="minorHAnsi" w:hAnsiTheme="minorHAnsi" w:cstheme="minorHAnsi"/>
        </w:rPr>
      </w:pPr>
    </w:p>
    <w:p w:rsidR="00105D82" w:rsidRPr="00CA1E6D" w:rsidRDefault="00105D82" w:rsidP="00CA1E6D">
      <w:pPr>
        <w:tabs>
          <w:tab w:val="left" w:pos="2835"/>
        </w:tabs>
        <w:spacing w:after="0" w:line="240" w:lineRule="auto"/>
        <w:ind w:firstLine="2977"/>
        <w:rPr>
          <w:rFonts w:asciiTheme="minorHAnsi" w:hAnsiTheme="minorHAnsi" w:cstheme="minorHAnsi"/>
        </w:rPr>
      </w:pPr>
      <w:r w:rsidRPr="00CA1E6D">
        <w:rPr>
          <w:rFonts w:asciiTheme="minorHAnsi" w:hAnsiTheme="minorHAnsi" w:cstheme="minorHAnsi"/>
        </w:rPr>
        <w:t>Diante do exposto, o Poder Executivo Municipal entende estar plenamente justificada a presente propositura e aguarda que o Projeto que ora submete ao crivo do Legislativo Municipal seja prontamente aprovado.</w:t>
      </w:r>
    </w:p>
    <w:p w:rsidR="00105D82" w:rsidRPr="00CA1E6D" w:rsidRDefault="00105D82" w:rsidP="00CA1E6D">
      <w:pPr>
        <w:pStyle w:val="Recuodecorpodetexto3"/>
        <w:tabs>
          <w:tab w:val="left" w:pos="2835"/>
        </w:tabs>
        <w:spacing w:after="0"/>
        <w:ind w:left="0" w:firstLine="2977"/>
        <w:jc w:val="both"/>
        <w:rPr>
          <w:rFonts w:asciiTheme="minorHAnsi" w:hAnsiTheme="minorHAnsi" w:cstheme="minorHAnsi"/>
          <w:sz w:val="24"/>
          <w:szCs w:val="24"/>
        </w:rPr>
      </w:pPr>
    </w:p>
    <w:p w:rsidR="00105D82" w:rsidRPr="00CA1E6D" w:rsidRDefault="00105D82" w:rsidP="00CA1E6D">
      <w:pPr>
        <w:pStyle w:val="Recuodecorpodetexto3"/>
        <w:tabs>
          <w:tab w:val="left" w:pos="3402"/>
        </w:tabs>
        <w:spacing w:after="0"/>
        <w:ind w:left="0" w:firstLine="2977"/>
        <w:jc w:val="both"/>
        <w:rPr>
          <w:rFonts w:asciiTheme="minorHAnsi" w:hAnsiTheme="minorHAnsi" w:cstheme="minorHAnsi"/>
          <w:sz w:val="24"/>
          <w:szCs w:val="24"/>
        </w:rPr>
      </w:pPr>
      <w:r w:rsidRPr="00CA1E6D">
        <w:rPr>
          <w:rFonts w:asciiTheme="minorHAnsi" w:hAnsiTheme="minorHAnsi" w:cstheme="minorHAnsi"/>
          <w:sz w:val="24"/>
          <w:szCs w:val="24"/>
        </w:rPr>
        <w:t>Valho-me do ensejo para renovar-lhe os protestos de estima e apreço.</w:t>
      </w:r>
    </w:p>
    <w:p w:rsidR="00105D82" w:rsidRPr="00CA1E6D" w:rsidRDefault="00105D82" w:rsidP="00CA1E6D">
      <w:pPr>
        <w:spacing w:after="0" w:line="240" w:lineRule="auto"/>
        <w:ind w:firstLine="2977"/>
        <w:rPr>
          <w:rFonts w:asciiTheme="minorHAnsi" w:hAnsiTheme="minorHAnsi" w:cstheme="minorHAnsi"/>
        </w:rPr>
      </w:pPr>
    </w:p>
    <w:p w:rsidR="00105D82" w:rsidRPr="00CA1E6D" w:rsidRDefault="00105D82" w:rsidP="00CA1E6D">
      <w:pPr>
        <w:spacing w:after="0" w:line="240" w:lineRule="auto"/>
        <w:ind w:firstLine="2977"/>
        <w:rPr>
          <w:rFonts w:asciiTheme="minorHAnsi" w:hAnsiTheme="minorHAnsi" w:cstheme="minorHAnsi"/>
        </w:rPr>
      </w:pPr>
      <w:r w:rsidRPr="00CA1E6D">
        <w:rPr>
          <w:rFonts w:asciiTheme="minorHAnsi" w:hAnsiTheme="minorHAnsi" w:cstheme="minorHAnsi"/>
        </w:rPr>
        <w:t>Atenciosamente,</w:t>
      </w:r>
    </w:p>
    <w:p w:rsidR="00105D82" w:rsidRPr="00CA1E6D" w:rsidRDefault="00105D82" w:rsidP="00CA1E6D">
      <w:pPr>
        <w:spacing w:after="0" w:line="240" w:lineRule="auto"/>
        <w:ind w:firstLine="0"/>
        <w:jc w:val="center"/>
        <w:rPr>
          <w:rFonts w:asciiTheme="minorHAnsi" w:hAnsiTheme="minorHAnsi" w:cstheme="minorHAnsi"/>
        </w:rPr>
      </w:pPr>
    </w:p>
    <w:p w:rsidR="00105D82" w:rsidRPr="00CA1E6D" w:rsidRDefault="00105D82" w:rsidP="00CA1E6D">
      <w:pPr>
        <w:spacing w:after="0" w:line="240" w:lineRule="auto"/>
        <w:ind w:firstLine="0"/>
        <w:jc w:val="center"/>
        <w:rPr>
          <w:rFonts w:asciiTheme="minorHAnsi" w:hAnsiTheme="minorHAnsi" w:cstheme="minorHAnsi"/>
        </w:rPr>
      </w:pPr>
    </w:p>
    <w:p w:rsidR="00105D82" w:rsidRPr="00CA1E6D" w:rsidRDefault="00105D82" w:rsidP="00CA1E6D">
      <w:pPr>
        <w:spacing w:after="0" w:line="240" w:lineRule="auto"/>
        <w:ind w:firstLine="0"/>
        <w:jc w:val="center"/>
        <w:rPr>
          <w:rFonts w:asciiTheme="minorHAnsi" w:hAnsiTheme="minorHAnsi" w:cstheme="minorHAnsi"/>
          <w:b/>
        </w:rPr>
      </w:pPr>
      <w:proofErr w:type="gramStart"/>
      <w:r w:rsidRPr="00CA1E6D">
        <w:rPr>
          <w:rFonts w:asciiTheme="minorHAnsi" w:hAnsiTheme="minorHAnsi" w:cstheme="minorHAnsi"/>
          <w:b/>
        </w:rPr>
        <w:t>MARCELO FORTES</w:t>
      </w:r>
      <w:proofErr w:type="gramEnd"/>
      <w:r w:rsidRPr="00CA1E6D">
        <w:rPr>
          <w:rFonts w:asciiTheme="minorHAnsi" w:hAnsiTheme="minorHAnsi" w:cstheme="minorHAnsi"/>
          <w:b/>
        </w:rPr>
        <w:t xml:space="preserve"> BARBIERI</w:t>
      </w:r>
    </w:p>
    <w:p w:rsidR="00105D82" w:rsidRPr="00CA1E6D" w:rsidRDefault="00105D82" w:rsidP="00CA1E6D">
      <w:pPr>
        <w:spacing w:after="0" w:line="240" w:lineRule="auto"/>
        <w:ind w:firstLine="0"/>
        <w:jc w:val="center"/>
        <w:rPr>
          <w:rFonts w:asciiTheme="minorHAnsi" w:hAnsiTheme="minorHAnsi" w:cstheme="minorHAnsi"/>
        </w:rPr>
      </w:pPr>
      <w:r w:rsidRPr="00CA1E6D">
        <w:rPr>
          <w:rFonts w:asciiTheme="minorHAnsi" w:hAnsiTheme="minorHAnsi" w:cstheme="minorHAnsi"/>
        </w:rPr>
        <w:t>Prefeito Municipal</w:t>
      </w:r>
    </w:p>
    <w:p w:rsidR="00105D82" w:rsidRPr="00CA1E6D" w:rsidRDefault="00105D82" w:rsidP="00CA1E6D">
      <w:pPr>
        <w:spacing w:after="0" w:line="240" w:lineRule="auto"/>
        <w:rPr>
          <w:rFonts w:asciiTheme="minorHAnsi" w:hAnsiTheme="minorHAnsi" w:cstheme="minorHAnsi"/>
          <w:b/>
          <w:u w:val="single"/>
        </w:rPr>
      </w:pPr>
      <w:r w:rsidRPr="00CA1E6D">
        <w:rPr>
          <w:rFonts w:asciiTheme="minorHAnsi" w:hAnsiTheme="minorHAnsi" w:cstheme="minorHAnsi"/>
          <w:b/>
          <w:u w:val="single"/>
        </w:rPr>
        <w:br w:type="page"/>
      </w:r>
    </w:p>
    <w:p w:rsidR="00627E64" w:rsidRPr="00CA1E6D" w:rsidRDefault="00627E64" w:rsidP="00CA1E6D">
      <w:pPr>
        <w:spacing w:after="0" w:line="240" w:lineRule="auto"/>
        <w:ind w:firstLine="0"/>
        <w:jc w:val="center"/>
        <w:rPr>
          <w:rFonts w:asciiTheme="minorHAnsi" w:hAnsiTheme="minorHAnsi" w:cstheme="minorHAnsi"/>
          <w:b/>
          <w:u w:val="single"/>
        </w:rPr>
      </w:pPr>
      <w:r w:rsidRPr="00CA1E6D">
        <w:rPr>
          <w:rFonts w:asciiTheme="minorHAnsi" w:hAnsiTheme="minorHAnsi" w:cstheme="minorHAnsi"/>
          <w:b/>
          <w:u w:val="single"/>
        </w:rPr>
        <w:lastRenderedPageBreak/>
        <w:t>PROJETO DE LEI</w:t>
      </w:r>
      <w:r w:rsidR="00105D82" w:rsidRPr="00CA1E6D">
        <w:rPr>
          <w:rFonts w:asciiTheme="minorHAnsi" w:hAnsiTheme="minorHAnsi" w:cstheme="minorHAnsi"/>
          <w:b/>
          <w:u w:val="single"/>
        </w:rPr>
        <w:t xml:space="preserve"> </w:t>
      </w:r>
      <w:r w:rsidR="009B3105" w:rsidRPr="00CA1E6D">
        <w:rPr>
          <w:rFonts w:asciiTheme="minorHAnsi" w:hAnsiTheme="minorHAnsi" w:cstheme="minorHAnsi"/>
          <w:b/>
          <w:u w:val="single"/>
        </w:rPr>
        <w:t xml:space="preserve">COMPLEMENTAR </w:t>
      </w:r>
      <w:r w:rsidR="00105D82" w:rsidRPr="00CA1E6D">
        <w:rPr>
          <w:rFonts w:asciiTheme="minorHAnsi" w:hAnsiTheme="minorHAnsi" w:cstheme="minorHAnsi"/>
          <w:b/>
          <w:u w:val="single"/>
        </w:rPr>
        <w:t>Nº</w:t>
      </w:r>
    </w:p>
    <w:p w:rsidR="00627E64" w:rsidRPr="00CA1E6D" w:rsidRDefault="00627E64" w:rsidP="00CA1E6D">
      <w:pPr>
        <w:spacing w:after="0" w:line="240" w:lineRule="auto"/>
        <w:ind w:firstLine="0"/>
        <w:jc w:val="center"/>
        <w:rPr>
          <w:rFonts w:asciiTheme="minorHAnsi" w:hAnsiTheme="minorHAnsi" w:cstheme="minorHAnsi"/>
        </w:rPr>
      </w:pPr>
    </w:p>
    <w:p w:rsidR="00BE6E3E" w:rsidRPr="00CA1E6D" w:rsidRDefault="00BE6E3E" w:rsidP="00CA1E6D">
      <w:pPr>
        <w:spacing w:after="0" w:line="240" w:lineRule="auto"/>
        <w:ind w:firstLine="0"/>
        <w:jc w:val="center"/>
        <w:rPr>
          <w:rFonts w:asciiTheme="minorHAnsi" w:hAnsiTheme="minorHAnsi" w:cstheme="minorHAnsi"/>
        </w:rPr>
      </w:pPr>
    </w:p>
    <w:p w:rsidR="00BE6E3E" w:rsidRPr="00CA1E6D" w:rsidRDefault="00BE6E3E" w:rsidP="00CA1E6D">
      <w:pPr>
        <w:spacing w:after="0" w:line="240" w:lineRule="auto"/>
        <w:ind w:firstLine="0"/>
        <w:jc w:val="center"/>
        <w:rPr>
          <w:rFonts w:asciiTheme="minorHAnsi" w:hAnsiTheme="minorHAnsi" w:cstheme="minorHAnsi"/>
        </w:rPr>
      </w:pPr>
    </w:p>
    <w:p w:rsidR="00627E64" w:rsidRPr="00CA1E6D" w:rsidRDefault="00627E64" w:rsidP="00CA1E6D">
      <w:pPr>
        <w:spacing w:after="0" w:line="240" w:lineRule="auto"/>
        <w:ind w:left="3686" w:firstLine="0"/>
        <w:rPr>
          <w:rFonts w:asciiTheme="minorHAnsi" w:hAnsiTheme="minorHAnsi" w:cstheme="minorHAnsi"/>
        </w:rPr>
      </w:pPr>
      <w:r w:rsidRPr="00CA1E6D">
        <w:rPr>
          <w:rFonts w:asciiTheme="minorHAnsi" w:hAnsiTheme="minorHAnsi" w:cstheme="minorHAnsi"/>
        </w:rPr>
        <w:t xml:space="preserve">Altera a </w:t>
      </w:r>
      <w:r w:rsidRPr="00CA1E6D">
        <w:rPr>
          <w:rFonts w:asciiTheme="minorHAnsi" w:hAnsiTheme="minorHAnsi" w:cstheme="minorHAnsi"/>
          <w:bCs/>
        </w:rPr>
        <w:t>Lei Complementar nº 851, de 11 de fevereiro de 2014</w:t>
      </w:r>
      <w:r w:rsidRPr="00CA1E6D">
        <w:rPr>
          <w:rFonts w:asciiTheme="minorHAnsi" w:hAnsiTheme="minorHAnsi" w:cstheme="minorHAnsi"/>
        </w:rPr>
        <w:t>, e dá outras providências.</w:t>
      </w:r>
    </w:p>
    <w:p w:rsidR="00627E64" w:rsidRPr="00CA1E6D" w:rsidRDefault="00627E64" w:rsidP="00CA1E6D">
      <w:pPr>
        <w:spacing w:after="0" w:line="240" w:lineRule="auto"/>
        <w:ind w:firstLine="0"/>
        <w:jc w:val="left"/>
        <w:rPr>
          <w:rFonts w:asciiTheme="minorHAnsi" w:hAnsiTheme="minorHAnsi" w:cstheme="minorHAnsi"/>
        </w:rPr>
      </w:pPr>
    </w:p>
    <w:p w:rsidR="00BE6E3E" w:rsidRPr="00CA1E6D" w:rsidRDefault="00BE6E3E" w:rsidP="00CA1E6D">
      <w:pPr>
        <w:spacing w:after="0" w:line="240" w:lineRule="auto"/>
        <w:ind w:firstLine="0"/>
        <w:jc w:val="left"/>
        <w:rPr>
          <w:rFonts w:asciiTheme="minorHAnsi" w:hAnsiTheme="minorHAnsi" w:cstheme="minorHAnsi"/>
        </w:rPr>
      </w:pPr>
    </w:p>
    <w:p w:rsidR="00627E64" w:rsidRPr="00CA1E6D" w:rsidRDefault="00627E64" w:rsidP="00CA1E6D">
      <w:pPr>
        <w:spacing w:after="0" w:line="240" w:lineRule="auto"/>
        <w:ind w:firstLine="0"/>
        <w:jc w:val="left"/>
        <w:rPr>
          <w:rFonts w:asciiTheme="minorHAnsi" w:hAnsiTheme="minorHAnsi" w:cstheme="minorHAnsi"/>
        </w:rPr>
      </w:pPr>
    </w:p>
    <w:p w:rsidR="00627E64" w:rsidRPr="00CA1E6D" w:rsidRDefault="00627E64" w:rsidP="00CA1E6D">
      <w:pPr>
        <w:tabs>
          <w:tab w:val="left" w:pos="1276"/>
        </w:tabs>
        <w:spacing w:after="0" w:line="240" w:lineRule="auto"/>
        <w:ind w:firstLine="2835"/>
        <w:rPr>
          <w:rFonts w:asciiTheme="minorHAnsi" w:hAnsiTheme="minorHAnsi" w:cstheme="minorHAnsi"/>
        </w:rPr>
      </w:pPr>
      <w:r w:rsidRPr="00CA1E6D">
        <w:rPr>
          <w:rFonts w:asciiTheme="minorHAnsi" w:hAnsiTheme="minorHAnsi" w:cstheme="minorHAnsi"/>
          <w:b/>
        </w:rPr>
        <w:t>Art. 1º</w:t>
      </w:r>
      <w:r w:rsidRPr="00CA1E6D">
        <w:rPr>
          <w:rFonts w:asciiTheme="minorHAnsi" w:hAnsiTheme="minorHAnsi" w:cstheme="minorHAnsi"/>
        </w:rPr>
        <w:tab/>
        <w:t xml:space="preserve">O </w:t>
      </w:r>
      <w:r w:rsidR="00BE6E3E" w:rsidRPr="00CA1E6D">
        <w:rPr>
          <w:rFonts w:asciiTheme="minorHAnsi" w:hAnsiTheme="minorHAnsi" w:cstheme="minorHAnsi"/>
        </w:rPr>
        <w:t>a</w:t>
      </w:r>
      <w:r w:rsidRPr="00CA1E6D">
        <w:rPr>
          <w:rFonts w:asciiTheme="minorHAnsi" w:hAnsiTheme="minorHAnsi" w:cstheme="minorHAnsi"/>
        </w:rPr>
        <w:t xml:space="preserve">rtigo 18 da </w:t>
      </w:r>
      <w:r w:rsidRPr="00CA1E6D">
        <w:rPr>
          <w:rFonts w:asciiTheme="minorHAnsi" w:hAnsiTheme="minorHAnsi" w:cstheme="minorHAnsi"/>
          <w:bCs/>
        </w:rPr>
        <w:t>Lei Complementar nº 851, de 11 de fevereiro de 2014</w:t>
      </w:r>
      <w:r w:rsidRPr="00CA1E6D">
        <w:rPr>
          <w:rFonts w:asciiTheme="minorHAnsi" w:hAnsiTheme="minorHAnsi" w:cstheme="minorHAnsi"/>
        </w:rPr>
        <w:t>, que define as normas para o parcelamento do solo no Município de</w:t>
      </w:r>
      <w:r w:rsidR="00BE15B9" w:rsidRPr="00CA1E6D">
        <w:rPr>
          <w:rFonts w:asciiTheme="minorHAnsi" w:hAnsiTheme="minorHAnsi" w:cstheme="minorHAnsi"/>
        </w:rPr>
        <w:t xml:space="preserve"> Araraquara</w:t>
      </w:r>
      <w:r w:rsidRPr="00CA1E6D">
        <w:rPr>
          <w:rFonts w:asciiTheme="minorHAnsi" w:hAnsiTheme="minorHAnsi" w:cstheme="minorHAnsi"/>
        </w:rPr>
        <w:t>, passa a vigorar com a seguinte redação:</w:t>
      </w:r>
    </w:p>
    <w:p w:rsidR="00BE6E3E" w:rsidRPr="00CA1E6D" w:rsidRDefault="00BE6E3E" w:rsidP="00CA1E6D">
      <w:pPr>
        <w:tabs>
          <w:tab w:val="left" w:pos="1276"/>
        </w:tabs>
        <w:spacing w:after="0" w:line="240" w:lineRule="auto"/>
        <w:ind w:firstLine="2835"/>
        <w:rPr>
          <w:rFonts w:asciiTheme="minorHAnsi" w:hAnsiTheme="minorHAnsi" w:cstheme="minorHAnsi"/>
        </w:rPr>
      </w:pPr>
    </w:p>
    <w:p w:rsidR="003E1C23" w:rsidRPr="00CA1E6D" w:rsidRDefault="00627E64" w:rsidP="00CA1E6D">
      <w:pPr>
        <w:spacing w:after="0" w:line="240" w:lineRule="auto"/>
        <w:ind w:firstLine="2835"/>
        <w:rPr>
          <w:rFonts w:asciiTheme="minorHAnsi" w:eastAsia="Times New Roman" w:hAnsiTheme="minorHAnsi" w:cstheme="minorHAnsi"/>
          <w:lang w:eastAsia="pt-BR"/>
        </w:rPr>
      </w:pPr>
      <w:r w:rsidRPr="00CA1E6D">
        <w:rPr>
          <w:rFonts w:asciiTheme="minorHAnsi" w:hAnsiTheme="minorHAnsi" w:cstheme="minorHAnsi"/>
        </w:rPr>
        <w:t>“</w:t>
      </w:r>
      <w:r w:rsidRPr="00CA1E6D">
        <w:rPr>
          <w:rFonts w:asciiTheme="minorHAnsi" w:hAnsiTheme="minorHAnsi" w:cstheme="minorHAnsi"/>
          <w:b/>
        </w:rPr>
        <w:t>Art. 18</w:t>
      </w:r>
      <w:r w:rsidRPr="00CA1E6D">
        <w:rPr>
          <w:rFonts w:asciiTheme="minorHAnsi" w:hAnsiTheme="minorHAnsi" w:cstheme="minorHAnsi"/>
        </w:rPr>
        <w:t>.</w:t>
      </w:r>
      <w:r w:rsidR="00BE6E3E" w:rsidRPr="00CA1E6D">
        <w:rPr>
          <w:rFonts w:asciiTheme="minorHAnsi" w:hAnsiTheme="minorHAnsi" w:cstheme="minorHAnsi"/>
        </w:rPr>
        <w:t xml:space="preserve"> </w:t>
      </w:r>
      <w:r w:rsidR="003E1C23" w:rsidRPr="00CA1E6D">
        <w:rPr>
          <w:rFonts w:asciiTheme="minorHAnsi" w:eastAsia="Times New Roman" w:hAnsiTheme="minorHAnsi" w:cstheme="minorHAnsi"/>
          <w:lang w:eastAsia="pt-BR"/>
        </w:rPr>
        <w:t xml:space="preserve">Os condomínios urbanísticos e os loteamentos fechados poderão permutar a obrigação de destinar área institucional </w:t>
      </w:r>
      <w:r w:rsidR="00BE15B9" w:rsidRPr="00CA1E6D">
        <w:rPr>
          <w:rFonts w:asciiTheme="minorHAnsi" w:eastAsia="Times New Roman" w:hAnsiTheme="minorHAnsi" w:cstheme="minorHAnsi"/>
          <w:lang w:eastAsia="pt-BR"/>
        </w:rPr>
        <w:t>ou</w:t>
      </w:r>
      <w:r w:rsidRPr="00CA1E6D">
        <w:rPr>
          <w:rFonts w:asciiTheme="minorHAnsi" w:eastAsia="Times New Roman" w:hAnsiTheme="minorHAnsi" w:cstheme="minorHAnsi"/>
          <w:lang w:eastAsia="pt-BR"/>
        </w:rPr>
        <w:t xml:space="preserve"> patrimonial </w:t>
      </w:r>
      <w:r w:rsidR="003E1C23" w:rsidRPr="00CA1E6D">
        <w:rPr>
          <w:rFonts w:asciiTheme="minorHAnsi" w:eastAsia="Times New Roman" w:hAnsiTheme="minorHAnsi" w:cstheme="minorHAnsi"/>
          <w:lang w:eastAsia="pt-BR"/>
        </w:rPr>
        <w:t>(área</w:t>
      </w:r>
      <w:r w:rsidRPr="00CA1E6D">
        <w:rPr>
          <w:rFonts w:asciiTheme="minorHAnsi" w:eastAsia="Times New Roman" w:hAnsiTheme="minorHAnsi" w:cstheme="minorHAnsi"/>
          <w:lang w:eastAsia="pt-BR"/>
        </w:rPr>
        <w:t>s</w:t>
      </w:r>
      <w:r w:rsidR="003E1C23" w:rsidRPr="00CA1E6D">
        <w:rPr>
          <w:rFonts w:asciiTheme="minorHAnsi" w:eastAsia="Times New Roman" w:hAnsiTheme="minorHAnsi" w:cstheme="minorHAnsi"/>
          <w:lang w:eastAsia="pt-BR"/>
        </w:rPr>
        <w:t xml:space="preserve"> esta</w:t>
      </w:r>
      <w:r w:rsidRPr="00CA1E6D">
        <w:rPr>
          <w:rFonts w:asciiTheme="minorHAnsi" w:eastAsia="Times New Roman" w:hAnsiTheme="minorHAnsi" w:cstheme="minorHAnsi"/>
          <w:lang w:eastAsia="pt-BR"/>
        </w:rPr>
        <w:t>s</w:t>
      </w:r>
      <w:r w:rsidR="003E1C23" w:rsidRPr="00CA1E6D">
        <w:rPr>
          <w:rFonts w:asciiTheme="minorHAnsi" w:eastAsia="Times New Roman" w:hAnsiTheme="minorHAnsi" w:cstheme="minorHAnsi"/>
          <w:lang w:eastAsia="pt-BR"/>
        </w:rPr>
        <w:t xml:space="preserve"> a ser</w:t>
      </w:r>
      <w:r w:rsidRPr="00CA1E6D">
        <w:rPr>
          <w:rFonts w:asciiTheme="minorHAnsi" w:eastAsia="Times New Roman" w:hAnsiTheme="minorHAnsi" w:cstheme="minorHAnsi"/>
          <w:lang w:eastAsia="pt-BR"/>
        </w:rPr>
        <w:t>em</w:t>
      </w:r>
      <w:r w:rsidR="003E1C23" w:rsidRPr="00CA1E6D">
        <w:rPr>
          <w:rFonts w:asciiTheme="minorHAnsi" w:eastAsia="Times New Roman" w:hAnsiTheme="minorHAnsi" w:cstheme="minorHAnsi"/>
          <w:lang w:eastAsia="pt-BR"/>
        </w:rPr>
        <w:t xml:space="preserve"> avaliada</w:t>
      </w:r>
      <w:r w:rsidRPr="00CA1E6D">
        <w:rPr>
          <w:rFonts w:asciiTheme="minorHAnsi" w:eastAsia="Times New Roman" w:hAnsiTheme="minorHAnsi" w:cstheme="minorHAnsi"/>
          <w:lang w:eastAsia="pt-BR"/>
        </w:rPr>
        <w:t>s</w:t>
      </w:r>
      <w:r w:rsidR="003E1C23" w:rsidRPr="00CA1E6D">
        <w:rPr>
          <w:rFonts w:asciiTheme="minorHAnsi" w:eastAsia="Times New Roman" w:hAnsiTheme="minorHAnsi" w:cstheme="minorHAnsi"/>
          <w:lang w:eastAsia="pt-BR"/>
        </w:rPr>
        <w:t xml:space="preserve"> incluindo as </w:t>
      </w:r>
      <w:proofErr w:type="gramStart"/>
      <w:r w:rsidR="003E1C23" w:rsidRPr="00CA1E6D">
        <w:rPr>
          <w:rFonts w:asciiTheme="minorHAnsi" w:eastAsia="Times New Roman" w:hAnsiTheme="minorHAnsi" w:cstheme="minorHAnsi"/>
          <w:lang w:eastAsia="pt-BR"/>
        </w:rPr>
        <w:t>infra estruturas</w:t>
      </w:r>
      <w:proofErr w:type="gramEnd"/>
      <w:r w:rsidR="003E1C23" w:rsidRPr="00CA1E6D">
        <w:rPr>
          <w:rFonts w:asciiTheme="minorHAnsi" w:eastAsia="Times New Roman" w:hAnsiTheme="minorHAnsi" w:cstheme="minorHAnsi"/>
          <w:lang w:eastAsia="pt-BR"/>
        </w:rPr>
        <w:t xml:space="preserve"> necessárias) pela realização de Obras Públicas.</w:t>
      </w:r>
      <w:r w:rsidR="00BE15B9" w:rsidRPr="00CA1E6D">
        <w:rPr>
          <w:rFonts w:asciiTheme="minorHAnsi" w:eastAsia="Times New Roman" w:hAnsiTheme="minorHAnsi" w:cstheme="minorHAnsi"/>
          <w:lang w:eastAsia="pt-BR"/>
        </w:rPr>
        <w:t>”</w:t>
      </w:r>
    </w:p>
    <w:p w:rsidR="00BE6E3E" w:rsidRPr="00CA1E6D" w:rsidRDefault="00BE6E3E" w:rsidP="00CA1E6D">
      <w:pPr>
        <w:tabs>
          <w:tab w:val="left" w:pos="1276"/>
        </w:tabs>
        <w:spacing w:after="0" w:line="240" w:lineRule="auto"/>
        <w:ind w:firstLine="2835"/>
        <w:rPr>
          <w:rFonts w:asciiTheme="minorHAnsi" w:hAnsiTheme="minorHAnsi" w:cstheme="minorHAnsi"/>
          <w:b/>
        </w:rPr>
      </w:pPr>
    </w:p>
    <w:p w:rsidR="00627E64" w:rsidRPr="00CA1E6D" w:rsidRDefault="00627E64" w:rsidP="00CA1E6D">
      <w:pPr>
        <w:tabs>
          <w:tab w:val="left" w:pos="1276"/>
        </w:tabs>
        <w:spacing w:after="0" w:line="240" w:lineRule="auto"/>
        <w:ind w:firstLine="2835"/>
        <w:rPr>
          <w:rFonts w:asciiTheme="minorHAnsi" w:hAnsiTheme="minorHAnsi" w:cstheme="minorHAnsi"/>
        </w:rPr>
      </w:pPr>
      <w:r w:rsidRPr="00CA1E6D">
        <w:rPr>
          <w:rFonts w:asciiTheme="minorHAnsi" w:hAnsiTheme="minorHAnsi" w:cstheme="minorHAnsi"/>
          <w:b/>
        </w:rPr>
        <w:t>Art. 2º</w:t>
      </w:r>
      <w:r w:rsidR="001364A9" w:rsidRPr="00CA1E6D">
        <w:rPr>
          <w:rFonts w:asciiTheme="minorHAnsi" w:hAnsiTheme="minorHAnsi" w:cstheme="minorHAnsi"/>
          <w:b/>
        </w:rPr>
        <w:t xml:space="preserve"> </w:t>
      </w:r>
      <w:r w:rsidR="00BE15B9" w:rsidRPr="00CA1E6D">
        <w:rPr>
          <w:rFonts w:asciiTheme="minorHAnsi" w:hAnsiTheme="minorHAnsi" w:cstheme="minorHAnsi"/>
        </w:rPr>
        <w:t>Fica revogado o parágrafo único do</w:t>
      </w:r>
      <w:r w:rsidRPr="00CA1E6D">
        <w:rPr>
          <w:rFonts w:asciiTheme="minorHAnsi" w:hAnsiTheme="minorHAnsi" w:cstheme="minorHAnsi"/>
        </w:rPr>
        <w:t xml:space="preserve"> Artigo </w:t>
      </w:r>
      <w:r w:rsidR="00BE15B9" w:rsidRPr="00CA1E6D">
        <w:rPr>
          <w:rFonts w:asciiTheme="minorHAnsi" w:hAnsiTheme="minorHAnsi" w:cstheme="minorHAnsi"/>
        </w:rPr>
        <w:t>4</w:t>
      </w:r>
      <w:r w:rsidR="00176DFC" w:rsidRPr="00CA1E6D">
        <w:rPr>
          <w:rFonts w:asciiTheme="minorHAnsi" w:hAnsiTheme="minorHAnsi" w:cstheme="minorHAnsi"/>
        </w:rPr>
        <w:t>º</w:t>
      </w:r>
      <w:r w:rsidRPr="00CA1E6D">
        <w:rPr>
          <w:rFonts w:asciiTheme="minorHAnsi" w:hAnsiTheme="minorHAnsi" w:cstheme="minorHAnsi"/>
        </w:rPr>
        <w:t xml:space="preserve"> da </w:t>
      </w:r>
      <w:r w:rsidRPr="00CA1E6D">
        <w:rPr>
          <w:rFonts w:asciiTheme="minorHAnsi" w:hAnsiTheme="minorHAnsi" w:cstheme="minorHAnsi"/>
          <w:bCs/>
        </w:rPr>
        <w:t>Lei Complementar nº 851, de 11 de fevereiro de 2014</w:t>
      </w:r>
      <w:r w:rsidR="00BE15B9" w:rsidRPr="00CA1E6D">
        <w:rPr>
          <w:rFonts w:asciiTheme="minorHAnsi" w:hAnsiTheme="minorHAnsi" w:cstheme="minorHAnsi"/>
        </w:rPr>
        <w:t>.</w:t>
      </w:r>
    </w:p>
    <w:p w:rsidR="00BE6E3E" w:rsidRPr="00CA1E6D" w:rsidRDefault="00BE6E3E" w:rsidP="00CA1E6D">
      <w:pPr>
        <w:tabs>
          <w:tab w:val="left" w:pos="1276"/>
        </w:tabs>
        <w:spacing w:after="0" w:line="240" w:lineRule="auto"/>
        <w:ind w:firstLine="2835"/>
        <w:rPr>
          <w:rFonts w:asciiTheme="minorHAnsi" w:hAnsiTheme="minorHAnsi" w:cstheme="minorHAnsi"/>
          <w:b/>
        </w:rPr>
      </w:pPr>
    </w:p>
    <w:p w:rsidR="00BE15B9" w:rsidRPr="00CA1E6D" w:rsidRDefault="00BE15B9" w:rsidP="00CA1E6D">
      <w:pPr>
        <w:tabs>
          <w:tab w:val="left" w:pos="1276"/>
        </w:tabs>
        <w:spacing w:after="0" w:line="240" w:lineRule="auto"/>
        <w:ind w:firstLine="2835"/>
        <w:rPr>
          <w:rFonts w:asciiTheme="minorHAnsi" w:hAnsiTheme="minorHAnsi" w:cstheme="minorHAnsi"/>
        </w:rPr>
      </w:pPr>
      <w:r w:rsidRPr="00CA1E6D">
        <w:rPr>
          <w:rFonts w:asciiTheme="minorHAnsi" w:hAnsiTheme="minorHAnsi" w:cstheme="minorHAnsi"/>
          <w:b/>
        </w:rPr>
        <w:t>Art. 3º</w:t>
      </w:r>
      <w:r w:rsidR="001364A9" w:rsidRPr="00CA1E6D">
        <w:rPr>
          <w:rFonts w:asciiTheme="minorHAnsi" w:hAnsiTheme="minorHAnsi" w:cstheme="minorHAnsi"/>
          <w:b/>
        </w:rPr>
        <w:t xml:space="preserve"> </w:t>
      </w:r>
      <w:r w:rsidRPr="00CA1E6D">
        <w:rPr>
          <w:rFonts w:asciiTheme="minorHAnsi" w:hAnsiTheme="minorHAnsi" w:cstheme="minorHAnsi"/>
        </w:rPr>
        <w:t xml:space="preserve">O Artigo 22 da </w:t>
      </w:r>
      <w:r w:rsidRPr="00CA1E6D">
        <w:rPr>
          <w:rFonts w:asciiTheme="minorHAnsi" w:hAnsiTheme="minorHAnsi" w:cstheme="minorHAnsi"/>
          <w:bCs/>
        </w:rPr>
        <w:t>Lei Complementar nº 851, de 11 de fevereiro de 2014</w:t>
      </w:r>
      <w:r w:rsidRPr="00CA1E6D">
        <w:rPr>
          <w:rFonts w:asciiTheme="minorHAnsi" w:hAnsiTheme="minorHAnsi" w:cstheme="minorHAnsi"/>
        </w:rPr>
        <w:t>, passa a vigorar com a seguinte redação:</w:t>
      </w:r>
    </w:p>
    <w:p w:rsidR="00BE6E3E" w:rsidRPr="00CA1E6D" w:rsidRDefault="00BE6E3E" w:rsidP="00CA1E6D">
      <w:pPr>
        <w:spacing w:after="0" w:line="240" w:lineRule="auto"/>
        <w:ind w:firstLine="2835"/>
        <w:rPr>
          <w:rFonts w:asciiTheme="minorHAnsi" w:eastAsia="Times New Roman" w:hAnsiTheme="minorHAnsi" w:cstheme="minorHAnsi"/>
          <w:lang w:eastAsia="pt-BR"/>
        </w:rPr>
      </w:pPr>
    </w:p>
    <w:p w:rsidR="00627E64" w:rsidRPr="00CA1E6D" w:rsidRDefault="00176DFC" w:rsidP="00CA1E6D">
      <w:pPr>
        <w:spacing w:after="0" w:line="240" w:lineRule="auto"/>
        <w:ind w:firstLine="2835"/>
        <w:rPr>
          <w:rFonts w:asciiTheme="minorHAnsi" w:eastAsia="Times New Roman" w:hAnsiTheme="minorHAnsi" w:cstheme="minorHAnsi"/>
          <w:lang w:eastAsia="pt-BR"/>
        </w:rPr>
      </w:pPr>
      <w:r w:rsidRPr="00CA1E6D">
        <w:rPr>
          <w:rFonts w:asciiTheme="minorHAnsi" w:eastAsia="Times New Roman" w:hAnsiTheme="minorHAnsi" w:cstheme="minorHAnsi"/>
          <w:lang w:eastAsia="pt-BR"/>
        </w:rPr>
        <w:t>“</w:t>
      </w:r>
      <w:r w:rsidR="00627E64" w:rsidRPr="00CA1E6D">
        <w:rPr>
          <w:rFonts w:asciiTheme="minorHAnsi" w:eastAsia="Times New Roman" w:hAnsiTheme="minorHAnsi" w:cstheme="minorHAnsi"/>
          <w:b/>
          <w:lang w:eastAsia="pt-BR"/>
        </w:rPr>
        <w:t>Art. 22</w:t>
      </w:r>
      <w:r w:rsidR="00627E64" w:rsidRPr="00CA1E6D">
        <w:rPr>
          <w:rFonts w:asciiTheme="minorHAnsi" w:eastAsia="Times New Roman" w:hAnsiTheme="minorHAnsi" w:cstheme="minorHAnsi"/>
          <w:lang w:eastAsia="pt-BR"/>
        </w:rPr>
        <w:t xml:space="preserve">. Os desmembramentos de glebas com mais de 20.000 m² (vinte mil metros quadrados) ficam obrigados </w:t>
      </w:r>
      <w:r w:rsidR="00BE15B9" w:rsidRPr="00CA1E6D">
        <w:rPr>
          <w:rFonts w:asciiTheme="minorHAnsi" w:eastAsia="Times New Roman" w:hAnsiTheme="minorHAnsi" w:cstheme="minorHAnsi"/>
          <w:lang w:eastAsia="pt-BR"/>
        </w:rPr>
        <w:t>à</w:t>
      </w:r>
      <w:r w:rsidR="00627E64" w:rsidRPr="00CA1E6D">
        <w:rPr>
          <w:rFonts w:asciiTheme="minorHAnsi" w:eastAsia="Times New Roman" w:hAnsiTheme="minorHAnsi" w:cstheme="minorHAnsi"/>
          <w:lang w:eastAsia="pt-BR"/>
        </w:rPr>
        <w:t xml:space="preserve"> destinação de áreas públicas, como definidas no Art. </w:t>
      </w:r>
      <w:r w:rsidR="00BE15B9" w:rsidRPr="00CA1E6D">
        <w:rPr>
          <w:rFonts w:asciiTheme="minorHAnsi" w:eastAsia="Times New Roman" w:hAnsiTheme="minorHAnsi" w:cstheme="minorHAnsi"/>
          <w:lang w:eastAsia="pt-BR"/>
        </w:rPr>
        <w:t>5</w:t>
      </w:r>
      <w:r w:rsidR="00627E64" w:rsidRPr="00CA1E6D">
        <w:rPr>
          <w:rFonts w:asciiTheme="minorHAnsi" w:eastAsia="Times New Roman" w:hAnsiTheme="minorHAnsi" w:cstheme="minorHAnsi"/>
          <w:lang w:eastAsia="pt-BR"/>
        </w:rPr>
        <w:t xml:space="preserve">, incisos II e III, equivalentes aos loteamentos abertos </w:t>
      </w:r>
      <w:r w:rsidR="00BE15B9" w:rsidRPr="00CA1E6D">
        <w:rPr>
          <w:rFonts w:asciiTheme="minorHAnsi" w:eastAsia="Times New Roman" w:hAnsiTheme="minorHAnsi" w:cstheme="minorHAnsi"/>
          <w:lang w:eastAsia="pt-BR"/>
        </w:rPr>
        <w:t>residenciais, o que s</w:t>
      </w:r>
      <w:r w:rsidR="00627E64" w:rsidRPr="00CA1E6D">
        <w:rPr>
          <w:rFonts w:asciiTheme="minorHAnsi" w:eastAsia="Times New Roman" w:hAnsiTheme="minorHAnsi" w:cstheme="minorHAnsi"/>
          <w:lang w:eastAsia="pt-BR"/>
        </w:rPr>
        <w:t>e pautar</w:t>
      </w:r>
      <w:r w:rsidR="00BE15B9" w:rsidRPr="00CA1E6D">
        <w:rPr>
          <w:rFonts w:asciiTheme="minorHAnsi" w:eastAsia="Times New Roman" w:hAnsiTheme="minorHAnsi" w:cstheme="minorHAnsi"/>
          <w:lang w:eastAsia="pt-BR"/>
        </w:rPr>
        <w:t>á</w:t>
      </w:r>
      <w:r w:rsidR="00627E64" w:rsidRPr="00CA1E6D">
        <w:rPr>
          <w:rFonts w:asciiTheme="minorHAnsi" w:eastAsia="Times New Roman" w:hAnsiTheme="minorHAnsi" w:cstheme="minorHAnsi"/>
          <w:lang w:eastAsia="pt-BR"/>
        </w:rPr>
        <w:t xml:space="preserve"> pela tabela 1.</w:t>
      </w:r>
      <w:r w:rsidR="00E14060" w:rsidRPr="00CA1E6D">
        <w:rPr>
          <w:rFonts w:asciiTheme="minorHAnsi" w:eastAsia="Times New Roman" w:hAnsiTheme="minorHAnsi" w:cstheme="minorHAnsi"/>
          <w:lang w:eastAsia="pt-BR"/>
        </w:rPr>
        <w:t>”</w:t>
      </w:r>
    </w:p>
    <w:p w:rsidR="00BE6E3E" w:rsidRPr="00CA1E6D" w:rsidRDefault="00BE6E3E" w:rsidP="00CA1E6D">
      <w:pPr>
        <w:tabs>
          <w:tab w:val="left" w:pos="1276"/>
        </w:tabs>
        <w:spacing w:after="0" w:line="240" w:lineRule="auto"/>
        <w:ind w:firstLine="2835"/>
        <w:rPr>
          <w:rFonts w:asciiTheme="minorHAnsi" w:eastAsia="Times New Roman" w:hAnsiTheme="minorHAnsi" w:cstheme="minorHAnsi"/>
          <w:b/>
          <w:lang w:eastAsia="pt-BR"/>
        </w:rPr>
      </w:pPr>
    </w:p>
    <w:p w:rsidR="00AA0373" w:rsidRPr="00CA1E6D" w:rsidRDefault="00AA0373" w:rsidP="00CA1E6D">
      <w:pPr>
        <w:tabs>
          <w:tab w:val="left" w:pos="1276"/>
        </w:tabs>
        <w:spacing w:after="0" w:line="240" w:lineRule="auto"/>
        <w:ind w:firstLine="2835"/>
        <w:rPr>
          <w:rFonts w:asciiTheme="minorHAnsi" w:eastAsia="Times New Roman" w:hAnsiTheme="minorHAnsi" w:cstheme="minorHAnsi"/>
          <w:lang w:eastAsia="pt-BR"/>
        </w:rPr>
      </w:pPr>
      <w:r w:rsidRPr="00CA1E6D">
        <w:rPr>
          <w:rFonts w:asciiTheme="minorHAnsi" w:eastAsia="Times New Roman" w:hAnsiTheme="minorHAnsi" w:cstheme="minorHAnsi"/>
          <w:b/>
          <w:lang w:eastAsia="pt-BR"/>
        </w:rPr>
        <w:t xml:space="preserve">Art. </w:t>
      </w:r>
      <w:r w:rsidR="00176DFC" w:rsidRPr="00CA1E6D">
        <w:rPr>
          <w:rFonts w:asciiTheme="minorHAnsi" w:eastAsia="Times New Roman" w:hAnsiTheme="minorHAnsi" w:cstheme="minorHAnsi"/>
          <w:b/>
          <w:lang w:eastAsia="pt-BR"/>
        </w:rPr>
        <w:t>4</w:t>
      </w:r>
      <w:r w:rsidRPr="00CA1E6D">
        <w:rPr>
          <w:rFonts w:asciiTheme="minorHAnsi" w:eastAsia="Times New Roman" w:hAnsiTheme="minorHAnsi" w:cstheme="minorHAnsi"/>
          <w:b/>
          <w:lang w:eastAsia="pt-BR"/>
        </w:rPr>
        <w:t>º</w:t>
      </w:r>
      <w:r w:rsidRPr="00CA1E6D">
        <w:rPr>
          <w:rFonts w:asciiTheme="minorHAnsi" w:eastAsia="Times New Roman" w:hAnsiTheme="minorHAnsi" w:cstheme="minorHAnsi"/>
          <w:lang w:eastAsia="pt-BR"/>
        </w:rPr>
        <w:tab/>
        <w:t xml:space="preserve">Esta Lei </w:t>
      </w:r>
      <w:r w:rsidR="009B3105" w:rsidRPr="00CA1E6D">
        <w:rPr>
          <w:rFonts w:asciiTheme="minorHAnsi" w:eastAsia="Times New Roman" w:hAnsiTheme="minorHAnsi" w:cstheme="minorHAnsi"/>
          <w:lang w:eastAsia="pt-BR"/>
        </w:rPr>
        <w:t xml:space="preserve">Complementar </w:t>
      </w:r>
      <w:r w:rsidRPr="00CA1E6D">
        <w:rPr>
          <w:rFonts w:asciiTheme="minorHAnsi" w:eastAsia="Times New Roman" w:hAnsiTheme="minorHAnsi" w:cstheme="minorHAnsi"/>
          <w:lang w:eastAsia="pt-BR"/>
        </w:rPr>
        <w:t>entra em vigor na data de sua publicação, revogadas as disposições em contrário.</w:t>
      </w:r>
    </w:p>
    <w:p w:rsidR="00AA0373" w:rsidRPr="00CA1E6D" w:rsidRDefault="00AA0373" w:rsidP="00CA1E6D">
      <w:pPr>
        <w:spacing w:after="0" w:line="240" w:lineRule="auto"/>
        <w:ind w:firstLine="567"/>
        <w:rPr>
          <w:rFonts w:asciiTheme="minorHAnsi" w:eastAsia="Times New Roman" w:hAnsiTheme="minorHAnsi" w:cstheme="minorHAnsi"/>
          <w:lang w:eastAsia="pt-BR"/>
        </w:rPr>
      </w:pPr>
    </w:p>
    <w:p w:rsidR="00A92DFB" w:rsidRPr="00CA1E6D" w:rsidRDefault="00A92DFB" w:rsidP="00CA1E6D">
      <w:pPr>
        <w:spacing w:after="0" w:line="240" w:lineRule="auto"/>
        <w:ind w:firstLine="0"/>
        <w:rPr>
          <w:rFonts w:asciiTheme="minorHAnsi" w:hAnsiTheme="minorHAnsi" w:cstheme="minorHAnsi"/>
        </w:rPr>
      </w:pPr>
      <w:r w:rsidRPr="00CA1E6D">
        <w:rPr>
          <w:rFonts w:asciiTheme="minorHAnsi" w:hAnsiTheme="minorHAnsi" w:cstheme="minorHAnsi"/>
          <w:b/>
        </w:rPr>
        <w:t>PREFEITURA DO MUNICÍPIO DE ARARAQUARA</w:t>
      </w:r>
      <w:r w:rsidRPr="00CA1E6D">
        <w:rPr>
          <w:rFonts w:asciiTheme="minorHAnsi" w:hAnsiTheme="minorHAnsi" w:cstheme="minorHAnsi"/>
        </w:rPr>
        <w:t>, aos 08 (oito) de maio de 2015 (dois mil e quinze).</w:t>
      </w:r>
    </w:p>
    <w:p w:rsidR="00A92DFB" w:rsidRPr="00CA1E6D" w:rsidRDefault="00A92DFB" w:rsidP="00CA1E6D">
      <w:pPr>
        <w:spacing w:after="0" w:line="240" w:lineRule="auto"/>
        <w:rPr>
          <w:rFonts w:asciiTheme="minorHAnsi" w:hAnsiTheme="minorHAnsi" w:cstheme="minorHAnsi"/>
        </w:rPr>
      </w:pPr>
    </w:p>
    <w:p w:rsidR="00BE6E3E" w:rsidRPr="00CA1E6D" w:rsidRDefault="00BE6E3E" w:rsidP="00CA1E6D">
      <w:pPr>
        <w:spacing w:after="0" w:line="240" w:lineRule="auto"/>
        <w:rPr>
          <w:rFonts w:asciiTheme="minorHAnsi" w:hAnsiTheme="minorHAnsi" w:cstheme="minorHAnsi"/>
        </w:rPr>
      </w:pPr>
    </w:p>
    <w:p w:rsidR="00BE6E3E" w:rsidRPr="00CA1E6D" w:rsidRDefault="00BE6E3E" w:rsidP="00CA1E6D">
      <w:pPr>
        <w:spacing w:after="0" w:line="240" w:lineRule="auto"/>
        <w:rPr>
          <w:rFonts w:asciiTheme="minorHAnsi" w:hAnsiTheme="minorHAnsi" w:cstheme="minorHAnsi"/>
        </w:rPr>
      </w:pPr>
    </w:p>
    <w:p w:rsidR="00A92DFB" w:rsidRPr="00CA1E6D" w:rsidRDefault="00A92DFB" w:rsidP="00CA1E6D">
      <w:pPr>
        <w:spacing w:after="0" w:line="240" w:lineRule="auto"/>
        <w:ind w:firstLine="0"/>
        <w:jc w:val="center"/>
        <w:rPr>
          <w:rFonts w:asciiTheme="minorHAnsi" w:hAnsiTheme="minorHAnsi" w:cstheme="minorHAnsi"/>
          <w:b/>
        </w:rPr>
      </w:pPr>
      <w:proofErr w:type="gramStart"/>
      <w:r w:rsidRPr="00CA1E6D">
        <w:rPr>
          <w:rFonts w:asciiTheme="minorHAnsi" w:hAnsiTheme="minorHAnsi" w:cstheme="minorHAnsi"/>
          <w:b/>
        </w:rPr>
        <w:t>MARCELO FORTES</w:t>
      </w:r>
      <w:proofErr w:type="gramEnd"/>
      <w:r w:rsidRPr="00CA1E6D">
        <w:rPr>
          <w:rFonts w:asciiTheme="minorHAnsi" w:hAnsiTheme="minorHAnsi" w:cstheme="minorHAnsi"/>
          <w:b/>
        </w:rPr>
        <w:t xml:space="preserve"> BARBIERI</w:t>
      </w:r>
    </w:p>
    <w:p w:rsidR="00A92DFB" w:rsidRPr="00CA1E6D" w:rsidRDefault="00A92DFB" w:rsidP="00CA1E6D">
      <w:pPr>
        <w:spacing w:after="0" w:line="240" w:lineRule="auto"/>
        <w:ind w:firstLine="0"/>
        <w:jc w:val="center"/>
        <w:rPr>
          <w:rFonts w:asciiTheme="minorHAnsi" w:hAnsiTheme="minorHAnsi" w:cstheme="minorHAnsi"/>
        </w:rPr>
      </w:pPr>
      <w:r w:rsidRPr="00CA1E6D">
        <w:rPr>
          <w:rFonts w:asciiTheme="minorHAnsi" w:hAnsiTheme="minorHAnsi" w:cstheme="minorHAnsi"/>
        </w:rPr>
        <w:t>Prefeito Municipal</w:t>
      </w:r>
    </w:p>
    <w:p w:rsidR="00A92DFB" w:rsidRPr="00CA1E6D" w:rsidRDefault="00A92DFB" w:rsidP="00CA1E6D">
      <w:pPr>
        <w:tabs>
          <w:tab w:val="left" w:pos="2835"/>
        </w:tabs>
        <w:spacing w:after="0" w:line="240" w:lineRule="auto"/>
        <w:ind w:firstLine="0"/>
        <w:jc w:val="center"/>
        <w:rPr>
          <w:rFonts w:asciiTheme="minorHAnsi" w:hAnsiTheme="minorHAnsi" w:cstheme="minorHAnsi"/>
        </w:rPr>
      </w:pPr>
    </w:p>
    <w:p w:rsidR="00AA0373" w:rsidRPr="00CA1E6D" w:rsidRDefault="00AA0373" w:rsidP="00CA1E6D">
      <w:pPr>
        <w:tabs>
          <w:tab w:val="left" w:pos="2410"/>
        </w:tabs>
        <w:spacing w:after="0" w:line="240" w:lineRule="auto"/>
        <w:rPr>
          <w:rFonts w:asciiTheme="minorHAnsi" w:hAnsiTheme="minorHAnsi" w:cstheme="minorHAnsi"/>
        </w:rPr>
      </w:pPr>
    </w:p>
    <w:sectPr w:rsidR="00AA0373" w:rsidRPr="00CA1E6D" w:rsidSect="00176DFC">
      <w:headerReference w:type="default" r:id="rId6"/>
      <w:pgSz w:w="11906" w:h="16838"/>
      <w:pgMar w:top="1417" w:right="1983" w:bottom="709"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16" w:rsidRDefault="00395D16" w:rsidP="00D721C2">
      <w:pPr>
        <w:spacing w:after="0" w:line="240" w:lineRule="auto"/>
      </w:pPr>
      <w:r>
        <w:separator/>
      </w:r>
    </w:p>
  </w:endnote>
  <w:endnote w:type="continuationSeparator" w:id="0">
    <w:p w:rsidR="00395D16" w:rsidRDefault="00395D16" w:rsidP="00D7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16" w:rsidRDefault="00395D16" w:rsidP="00D721C2">
      <w:pPr>
        <w:spacing w:after="0" w:line="240" w:lineRule="auto"/>
      </w:pPr>
      <w:r>
        <w:separator/>
      </w:r>
    </w:p>
  </w:footnote>
  <w:footnote w:type="continuationSeparator" w:id="0">
    <w:p w:rsidR="00395D16" w:rsidRDefault="00395D16" w:rsidP="00D72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16" w:rsidRPr="00DD0D03" w:rsidRDefault="00395D16" w:rsidP="00D721C2">
    <w:pPr>
      <w:pStyle w:val="Cabealho"/>
      <w:ind w:firstLine="120"/>
      <w:rPr>
        <w:rFonts w:ascii="Arial" w:hAnsi="Arial"/>
        <w:caps/>
        <w:sz w:val="28"/>
        <w:szCs w:val="28"/>
      </w:rPr>
    </w:pPr>
    <w:r>
      <w:rPr>
        <w:rFonts w:ascii="Arial" w:eastAsia="Times New Roman" w:hAnsi="Arial" w:cs="Times New Roman"/>
        <w:caps/>
        <w:noProof/>
        <w:sz w:val="28"/>
        <w:szCs w:val="28"/>
        <w:lang w:eastAsia="pt-BR"/>
      </w:rPr>
      <w:drawing>
        <wp:anchor distT="0" distB="0" distL="114300" distR="114300" simplePos="0" relativeHeight="251660288" behindDoc="1" locked="0" layoutInCell="1" allowOverlap="1">
          <wp:simplePos x="0" y="0"/>
          <wp:positionH relativeFrom="column">
            <wp:posOffset>-1049655</wp:posOffset>
          </wp:positionH>
          <wp:positionV relativeFrom="paragraph">
            <wp:posOffset>-182880</wp:posOffset>
          </wp:positionV>
          <wp:extent cx="914400" cy="942975"/>
          <wp:effectExtent l="19050" t="0" r="0" b="0"/>
          <wp:wrapTight wrapText="bothSides">
            <wp:wrapPolygon edited="0">
              <wp:start x="-450" y="0"/>
              <wp:lineTo x="-450" y="21382"/>
              <wp:lineTo x="21600" y="21382"/>
              <wp:lineTo x="21600" y="0"/>
              <wp:lineTo x="-450" y="0"/>
            </wp:wrapPolygon>
          </wp:wrapTight>
          <wp:docPr id="1" name="Imagem 2"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zão"/>
                  <pic:cNvPicPr>
                    <a:picLocks noChangeAspect="1" noChangeArrowheads="1"/>
                  </pic:cNvPicPr>
                </pic:nvPicPr>
                <pic:blipFill>
                  <a:blip r:embed="rId1"/>
                  <a:srcRect/>
                  <a:stretch>
                    <a:fillRect/>
                  </a:stretch>
                </pic:blipFill>
                <pic:spPr bwMode="auto">
                  <a:xfrm>
                    <a:off x="0" y="0"/>
                    <a:ext cx="914400" cy="942975"/>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395D16" w:rsidRPr="00DD0D03" w:rsidRDefault="00395D16" w:rsidP="00D721C2">
    <w:pPr>
      <w:pStyle w:val="Cabealho"/>
      <w:ind w:right="4251" w:firstLine="284"/>
      <w:jc w:val="center"/>
      <w:rPr>
        <w:rFonts w:ascii="Arial" w:hAnsi="Arial"/>
      </w:rPr>
    </w:pPr>
    <w:r>
      <w:rPr>
        <w:rFonts w:ascii="Arial" w:hAnsi="Arial"/>
        <w:sz w:val="18"/>
      </w:rPr>
      <w:t xml:space="preserve">- </w:t>
    </w:r>
    <w:r w:rsidRPr="00DD0D03">
      <w:rPr>
        <w:rFonts w:ascii="Arial" w:hAnsi="Arial"/>
      </w:rPr>
      <w:t>Gabinete do Prefeito</w:t>
    </w:r>
    <w:r>
      <w:rPr>
        <w:rFonts w:ascii="Arial" w:hAnsi="Arial"/>
      </w:rPr>
      <w:t xml:space="preserve"> -</w:t>
    </w:r>
  </w:p>
  <w:p w:rsidR="00395D16" w:rsidRDefault="00395D16" w:rsidP="00D721C2">
    <w:pPr>
      <w:pStyle w:val="Cabealho"/>
      <w:tabs>
        <w:tab w:val="left" w:pos="6946"/>
      </w:tabs>
      <w:ind w:left="1416" w:right="3827"/>
    </w:pPr>
    <w:r w:rsidRPr="00AD73DE">
      <w:rPr>
        <w:rFonts w:ascii="Arial" w:hAnsi="Arial"/>
        <w:i/>
        <w:sz w:val="16"/>
      </w:rPr>
      <w:t xml:space="preserve">                                                                            </w:t>
    </w:r>
  </w:p>
  <w:p w:rsidR="00395D16" w:rsidRDefault="00395D16" w:rsidP="00D721C2">
    <w:pPr>
      <w:pStyle w:val="Cabealho"/>
    </w:pPr>
  </w:p>
  <w:p w:rsidR="00395D16" w:rsidRDefault="00395D16" w:rsidP="00D721C2">
    <w:pPr>
      <w:pStyle w:val="Cabealho"/>
    </w:pPr>
  </w:p>
  <w:p w:rsidR="00395D16" w:rsidRDefault="00395D16" w:rsidP="00D721C2">
    <w:pPr>
      <w:pStyle w:val="Cabealho"/>
    </w:pPr>
  </w:p>
  <w:p w:rsidR="00395D16" w:rsidRDefault="00395D16">
    <w:pPr>
      <w:pStyle w:val="Cabealho"/>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171468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a1f83fc8d976408e"/>
                <a:stretch>
                  <a:fillRect/>
                </a:stretch>
              </pic:blipFill>
              <pic:spPr>
                <a:xfrm>
                  <a:off x="0" y="0"/>
                  <a:ext cx="381040" cy="1714680"/>
                </a:xfrm>
                <a:prstGeom prst="rect">
                  <a:avLst/>
                </a:prstGeom>
              </pic:spPr>
            </pic:pic>
          </a:graphicData>
        </a:graphic>
      </wp:anchor>
    </drawing>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328"/>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C93245"/>
    <w:rsid w:val="000361E9"/>
    <w:rsid w:val="000B4888"/>
    <w:rsid w:val="000D2DA6"/>
    <w:rsid w:val="00105D82"/>
    <w:rsid w:val="001364A9"/>
    <w:rsid w:val="00152A68"/>
    <w:rsid w:val="00176DFC"/>
    <w:rsid w:val="00236623"/>
    <w:rsid w:val="002A4415"/>
    <w:rsid w:val="002E03DC"/>
    <w:rsid w:val="00395D16"/>
    <w:rsid w:val="003D3EE3"/>
    <w:rsid w:val="003E1C23"/>
    <w:rsid w:val="00416F75"/>
    <w:rsid w:val="004328D0"/>
    <w:rsid w:val="004B3B27"/>
    <w:rsid w:val="00627E64"/>
    <w:rsid w:val="007A06A8"/>
    <w:rsid w:val="009B3105"/>
    <w:rsid w:val="009C29F0"/>
    <w:rsid w:val="00A7315C"/>
    <w:rsid w:val="00A92DFB"/>
    <w:rsid w:val="00AA0373"/>
    <w:rsid w:val="00AD10EB"/>
    <w:rsid w:val="00B768D2"/>
    <w:rsid w:val="00BE15B9"/>
    <w:rsid w:val="00BE6E3E"/>
    <w:rsid w:val="00C93245"/>
    <w:rsid w:val="00CA1E6D"/>
    <w:rsid w:val="00CC1120"/>
    <w:rsid w:val="00CC7796"/>
    <w:rsid w:val="00D4349A"/>
    <w:rsid w:val="00D64384"/>
    <w:rsid w:val="00D721C2"/>
    <w:rsid w:val="00DB59E5"/>
    <w:rsid w:val="00DD12E4"/>
    <w:rsid w:val="00E14060"/>
    <w:rsid w:val="00EA0F56"/>
    <w:rsid w:val="00EE0E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pt-BR" w:eastAsia="en-US" w:bidi="ar-SA"/>
      </w:rPr>
    </w:rPrDefault>
    <w:pPrDefault>
      <w:pPr>
        <w:spacing w:after="120" w:line="320" w:lineRule="exact"/>
        <w:ind w:firstLine="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75"/>
  </w:style>
  <w:style w:type="paragraph" w:styleId="Ttulo2">
    <w:name w:val="heading 2"/>
    <w:basedOn w:val="Normal"/>
    <w:next w:val="Normal"/>
    <w:link w:val="Ttulo2Char"/>
    <w:uiPriority w:val="9"/>
    <w:semiHidden/>
    <w:unhideWhenUsed/>
    <w:qFormat/>
    <w:rsid w:val="00105D82"/>
    <w:pPr>
      <w:keepNext/>
      <w:suppressAutoHyphens/>
      <w:spacing w:before="240" w:after="60" w:line="240" w:lineRule="auto"/>
      <w:ind w:firstLine="0"/>
      <w:jc w:val="left"/>
      <w:outlineLvl w:val="1"/>
    </w:pPr>
    <w:rPr>
      <w:rFonts w:asciiTheme="majorHAnsi" w:eastAsiaTheme="majorEastAsia" w:hAnsiTheme="majorHAnsi" w:cstheme="majorBidi"/>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721C2"/>
    <w:pPr>
      <w:tabs>
        <w:tab w:val="center" w:pos="4252"/>
        <w:tab w:val="right" w:pos="8504"/>
      </w:tabs>
      <w:spacing w:after="0" w:line="240" w:lineRule="auto"/>
    </w:pPr>
  </w:style>
  <w:style w:type="character" w:customStyle="1" w:styleId="CabealhoChar">
    <w:name w:val="Cabeçalho Char"/>
    <w:basedOn w:val="Fontepargpadro"/>
    <w:link w:val="Cabealho"/>
    <w:rsid w:val="00D721C2"/>
  </w:style>
  <w:style w:type="paragraph" w:styleId="Rodap">
    <w:name w:val="footer"/>
    <w:basedOn w:val="Normal"/>
    <w:link w:val="RodapChar"/>
    <w:uiPriority w:val="99"/>
    <w:semiHidden/>
    <w:unhideWhenUsed/>
    <w:rsid w:val="00D721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721C2"/>
  </w:style>
  <w:style w:type="character" w:customStyle="1" w:styleId="Ttulo2Char">
    <w:name w:val="Título 2 Char"/>
    <w:basedOn w:val="Fontepargpadro"/>
    <w:link w:val="Ttulo2"/>
    <w:uiPriority w:val="9"/>
    <w:semiHidden/>
    <w:rsid w:val="00105D82"/>
    <w:rPr>
      <w:rFonts w:asciiTheme="majorHAnsi" w:eastAsiaTheme="majorEastAsia" w:hAnsiTheme="majorHAnsi" w:cstheme="majorBidi"/>
      <w:b/>
      <w:bCs/>
      <w:i/>
      <w:iCs/>
      <w:sz w:val="28"/>
      <w:szCs w:val="28"/>
      <w:lang w:eastAsia="ar-SA"/>
    </w:rPr>
  </w:style>
  <w:style w:type="paragraph" w:styleId="Corpodetexto3">
    <w:name w:val="Body Text 3"/>
    <w:basedOn w:val="Normal"/>
    <w:link w:val="Corpodetexto3Char"/>
    <w:uiPriority w:val="99"/>
    <w:rsid w:val="00105D82"/>
    <w:pPr>
      <w:spacing w:line="240" w:lineRule="auto"/>
      <w:ind w:firstLine="0"/>
      <w:jc w:val="left"/>
    </w:pPr>
    <w:rPr>
      <w:rFonts w:eastAsia="Times New Roman" w:cs="Times New Roman"/>
      <w:sz w:val="16"/>
      <w:szCs w:val="16"/>
      <w:lang w:eastAsia="pt-BR"/>
    </w:rPr>
  </w:style>
  <w:style w:type="character" w:customStyle="1" w:styleId="Corpodetexto3Char">
    <w:name w:val="Corpo de texto 3 Char"/>
    <w:basedOn w:val="Fontepargpadro"/>
    <w:link w:val="Corpodetexto3"/>
    <w:uiPriority w:val="99"/>
    <w:rsid w:val="00105D82"/>
    <w:rPr>
      <w:rFonts w:eastAsia="Times New Roman" w:cs="Times New Roman"/>
      <w:sz w:val="16"/>
      <w:szCs w:val="16"/>
      <w:lang w:eastAsia="pt-BR"/>
    </w:rPr>
  </w:style>
  <w:style w:type="paragraph" w:styleId="Recuodecorpodetexto3">
    <w:name w:val="Body Text Indent 3"/>
    <w:basedOn w:val="Normal"/>
    <w:link w:val="Recuodecorpodetexto3Char"/>
    <w:rsid w:val="00105D82"/>
    <w:pPr>
      <w:spacing w:line="240" w:lineRule="auto"/>
      <w:ind w:left="283" w:firstLine="0"/>
      <w:jc w:val="left"/>
    </w:pPr>
    <w:rPr>
      <w:rFonts w:eastAsia="Times New Roman" w:cs="Times New Roman"/>
      <w:sz w:val="16"/>
      <w:szCs w:val="16"/>
      <w:lang w:eastAsia="pt-BR"/>
    </w:rPr>
  </w:style>
  <w:style w:type="character" w:customStyle="1" w:styleId="Recuodecorpodetexto3Char">
    <w:name w:val="Recuo de corpo de texto 3 Char"/>
    <w:basedOn w:val="Fontepargpadro"/>
    <w:link w:val="Recuodecorpodetexto3"/>
    <w:rsid w:val="00105D82"/>
    <w:rPr>
      <w:rFonts w:eastAsia="Times New Roman" w:cs="Times New Roman"/>
      <w:sz w:val="16"/>
      <w:szCs w:val="16"/>
      <w:lang w:eastAsia="pt-BR"/>
    </w:rPr>
  </w:style>
  <w:style w:type="paragraph" w:styleId="Textodebalo">
    <w:name w:val="Balloon Text"/>
    <w:basedOn w:val="Normal"/>
    <w:link w:val="TextodebaloChar"/>
    <w:uiPriority w:val="99"/>
    <w:semiHidden/>
    <w:unhideWhenUsed/>
    <w:rsid w:val="00CC11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1120"/>
    <w:rPr>
      <w:rFonts w:ascii="Tahoma" w:hAnsi="Tahoma" w:cs="Tahoma"/>
      <w:sz w:val="16"/>
      <w:szCs w:val="16"/>
    </w:rPr>
  </w:style>
  <w:style w:type="paragraph" w:styleId="NormalWeb">
    <w:name w:val="Normal (Web)"/>
    <w:basedOn w:val="Normal"/>
    <w:uiPriority w:val="99"/>
    <w:unhideWhenUsed/>
    <w:rsid w:val="00CA1E6D"/>
    <w:pPr>
      <w:spacing w:before="100" w:beforeAutospacing="1" w:after="100" w:afterAutospacing="1" w:line="240" w:lineRule="auto"/>
      <w:ind w:firstLine="0"/>
      <w:jc w:val="left"/>
    </w:pPr>
    <w:rPr>
      <w:rFonts w:eastAsia="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pt-BR" w:eastAsia="en-US" w:bidi="ar-SA"/>
      </w:rPr>
    </w:rPrDefault>
    <w:pPrDefault>
      <w:pPr>
        <w:spacing w:after="120" w:line="320" w:lineRule="exact"/>
        <w:ind w:firstLine="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739363">
      <w:bodyDiv w:val="1"/>
      <w:marLeft w:val="0"/>
      <w:marRight w:val="0"/>
      <w:marTop w:val="0"/>
      <w:marBottom w:val="0"/>
      <w:divBdr>
        <w:top w:val="none" w:sz="0" w:space="0" w:color="auto"/>
        <w:left w:val="none" w:sz="0" w:space="0" w:color="auto"/>
        <w:bottom w:val="none" w:sz="0" w:space="0" w:color="auto"/>
        <w:right w:val="none" w:sz="0" w:space="0" w:color="auto"/>
      </w:divBdr>
      <w:divsChild>
        <w:div w:id="1281299402">
          <w:marLeft w:val="0"/>
          <w:marRight w:val="0"/>
          <w:marTop w:val="0"/>
          <w:marBottom w:val="0"/>
          <w:divBdr>
            <w:top w:val="none" w:sz="0" w:space="0" w:color="auto"/>
            <w:left w:val="none" w:sz="0" w:space="0" w:color="auto"/>
            <w:bottom w:val="none" w:sz="0" w:space="0" w:color="auto"/>
            <w:right w:val="none" w:sz="0" w:space="0" w:color="auto"/>
          </w:divBdr>
        </w:div>
      </w:divsChild>
    </w:div>
    <w:div w:id="930511809">
      <w:bodyDiv w:val="1"/>
      <w:marLeft w:val="0"/>
      <w:marRight w:val="0"/>
      <w:marTop w:val="0"/>
      <w:marBottom w:val="0"/>
      <w:divBdr>
        <w:top w:val="none" w:sz="0" w:space="0" w:color="auto"/>
        <w:left w:val="none" w:sz="0" w:space="0" w:color="auto"/>
        <w:bottom w:val="none" w:sz="0" w:space="0" w:color="auto"/>
        <w:right w:val="none" w:sz="0" w:space="0" w:color="auto"/>
      </w:divBdr>
      <w:divsChild>
        <w:div w:id="1075130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microsoft.com/office/2007/relationships/stylesWithEffects" Target="stylesWithEffects.xml" Id="rId9" /><Relationship Type="http://schemas.openxmlformats.org/officeDocument/2006/relationships/image" Target="/word/media/28ece61f-1ac8-4a12-a201-17beead100ef.png" Id="Rd438d74a09aa4917" /></Relationships>
</file>

<file path=word/_rels/header1.xml.rels>&#65279;<?xml version="1.0" encoding="utf-8"?><Relationships xmlns="http://schemas.openxmlformats.org/package/2006/relationships"><Relationship Type="http://schemas.openxmlformats.org/officeDocument/2006/relationships/image" Target="media/image1.png" Id="rId1" /><Relationship Type="http://schemas.openxmlformats.org/officeDocument/2006/relationships/image" Target="/word/media/28ece61f-1ac8-4a12-a201-17beead100ef.png" Id="Ra1f83fc8d976408e"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826</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dc:creator>
  <cp:lastModifiedBy>rcutiggi</cp:lastModifiedBy>
  <cp:revision>6</cp:revision>
  <cp:lastPrinted>2015-05-11T14:14:00Z</cp:lastPrinted>
  <dcterms:created xsi:type="dcterms:W3CDTF">2015-05-08T14:58:00Z</dcterms:created>
  <dcterms:modified xsi:type="dcterms:W3CDTF">2015-05-11T14:14:00Z</dcterms:modified>
</cp:coreProperties>
</file>