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9E01EE" w:rsidTr="0086780D">
        <w:tc>
          <w:tcPr>
            <w:tcW w:w="2552" w:type="dxa"/>
          </w:tcPr>
          <w:p w:rsidR="006848DA" w:rsidRPr="009E01EE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9E01EE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9E01EE" w:rsidRDefault="006848DA" w:rsidP="009E01EE">
            <w:pPr>
              <w:autoSpaceDE w:val="0"/>
              <w:autoSpaceDN w:val="0"/>
              <w:spacing w:line="240" w:lineRule="auto"/>
              <w:ind w:left="34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9E01EE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asciiTheme="majorHAnsi" w:eastAsia="Times New Roman" w:hAnsiTheme="majorHAnsi" w:cs="Times New Roman"/>
                <w:sz w:val="32"/>
                <w:szCs w:val="32"/>
                <w:u w:val="words"/>
                <w:lang w:eastAsia="pt-BR"/>
              </w:rPr>
            </w:pPr>
            <w:r w:rsidRPr="009E01EE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9E01EE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6848DA" w:rsidRPr="009E01EE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ajorHAnsi" w:eastAsia="Times New Roman" w:hAnsiTheme="majorHAnsi" w:cs="Arial"/>
          <w:sz w:val="23"/>
          <w:szCs w:val="23"/>
          <w:lang w:eastAsia="pt-BR"/>
        </w:rPr>
      </w:pPr>
      <w:r w:rsidRPr="009E01EE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>Projeto de Lei nº 166/2020</w:t>
      </w:r>
    </w:p>
    <w:p w:rsidR="006848DA" w:rsidRPr="009E01EE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</w:p>
    <w:p w:rsidR="006848DA" w:rsidRPr="009E01EE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  <w:r w:rsidRPr="009E01EE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>Processo nº 215/2020</w:t>
      </w:r>
    </w:p>
    <w:p w:rsidR="006848DA" w:rsidRPr="009E01EE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</w:p>
    <w:p w:rsidR="006848DA" w:rsidRPr="009E01EE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sz w:val="23"/>
          <w:szCs w:val="23"/>
          <w:lang w:eastAsia="pt-BR"/>
        </w:rPr>
      </w:pPr>
      <w:r w:rsidRPr="009E01EE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 xml:space="preserve">Iniciativa: </w:t>
      </w:r>
      <w:r w:rsidRPr="009E01EE">
        <w:rPr>
          <w:rFonts w:asciiTheme="majorHAnsi" w:eastAsia="Times New Roman" w:hAnsiTheme="majorHAnsi" w:cs="Arial"/>
          <w:sz w:val="23"/>
          <w:szCs w:val="23"/>
          <w:lang w:eastAsia="pt-BR"/>
        </w:rPr>
        <w:t>PREFEITURA DO MUNICÍPIO DE ARARAQUARA</w:t>
      </w:r>
    </w:p>
    <w:p w:rsidR="006848DA" w:rsidRPr="009E01EE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</w:p>
    <w:p w:rsidR="006848DA" w:rsidRPr="009E01EE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ajorHAnsi" w:eastAsia="Times New Roman" w:hAnsiTheme="majorHAnsi" w:cs="Arial"/>
          <w:bCs/>
          <w:sz w:val="23"/>
          <w:szCs w:val="23"/>
          <w:lang w:eastAsia="pt-BR"/>
        </w:rPr>
      </w:pPr>
      <w:r w:rsidRPr="009E01EE">
        <w:rPr>
          <w:rFonts w:asciiTheme="majorHAnsi" w:eastAsia="Times New Roman" w:hAnsiTheme="majorHAnsi" w:cs="Arial"/>
          <w:bCs/>
          <w:sz w:val="23"/>
          <w:szCs w:val="23"/>
          <w:lang w:eastAsia="pt-BR"/>
        </w:rPr>
        <w:t xml:space="preserve">Assunto: </w:t>
      </w:r>
      <w:r w:rsidRPr="009E01EE">
        <w:rPr>
          <w:rFonts w:asciiTheme="majorHAnsi" w:eastAsia="Times New Roman" w:hAnsiTheme="majorHAnsi" w:cs="Arial"/>
          <w:sz w:val="23"/>
          <w:szCs w:val="23"/>
          <w:lang w:eastAsia="pt-BR"/>
        </w:rPr>
        <w:t>Denomina as vias públicas internas do Residencial Village Damha III.</w:t>
      </w:r>
    </w:p>
    <w:p w:rsidR="006848DA" w:rsidRPr="009E01EE" w:rsidRDefault="006848DA" w:rsidP="003B4D7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9E01EE" w:rsidRPr="009E01EE" w:rsidRDefault="006848DA" w:rsidP="003B4D7B">
      <w:pPr>
        <w:tabs>
          <w:tab w:val="left" w:pos="709"/>
          <w:tab w:val="left" w:pos="1418"/>
          <w:tab w:val="left" w:pos="2127"/>
          <w:tab w:val="left" w:pos="2835"/>
        </w:tabs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Theme="majorHAnsi" w:eastAsia="Times New Roman" w:hAnsiTheme="majorHAnsi" w:cs="Arial"/>
          <w:szCs w:val="24"/>
          <w:lang w:eastAsia="pt-BR"/>
        </w:rPr>
        <w:tab/>
      </w:r>
      <w:r w:rsidRPr="009E01EE">
        <w:rPr>
          <w:rFonts w:asciiTheme="majorHAnsi" w:eastAsia="Times New Roman" w:hAnsiTheme="majorHAnsi" w:cs="Arial"/>
          <w:szCs w:val="24"/>
          <w:lang w:eastAsia="pt-BR"/>
        </w:rPr>
        <w:tab/>
      </w:r>
      <w:r w:rsidR="009E01EE"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>Propositura formalmente em ordem, atendendo às normas regimentais vigentes.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Compete à Câmara Municipal legislar acerca da denominação de próprios, vias e logradouros públicos (art. 21, XIII, da Lei Orgânica).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Os projetos de lei denominando bens municipais são espécies de elaboração legislativa especial, tendo suas especificidades previstas no artigo 312 do Regimento Interno da Câmara Municipal de Araraquara.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 presente projeto contém, em sua justificativa, a biografia do homenageado, demonstrando que ele se destacou pelo seu trabalho, conduta pessoal e espírito público, tendo contribuído para o progresso e engrandecimento do município.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Restou demonstrado nos autos, também, que se trata de homenagem póstuma.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Esta propositura encontra-se dentro do limite regimentalmente estabelecido de 10 (dez) proposições por vereador a cada sessão legislativa.</w:t>
      </w:r>
    </w:p>
    <w:p w:rsidR="009E01EE" w:rsidRPr="009E01EE" w:rsidRDefault="009E01EE" w:rsidP="003B4D7B">
      <w:pPr>
        <w:tabs>
          <w:tab w:val="left" w:pos="709"/>
          <w:tab w:val="left" w:pos="1276"/>
          <w:tab w:val="left" w:pos="2127"/>
          <w:tab w:val="left" w:pos="2835"/>
        </w:tabs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  <w:t>Assim sendo, esta Comissão manifesta-se pela legalidade da propositura.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  <w:t>Quanto ao mérito, cabe ao plenário decidir.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  <w:t>À Comissão de Obras, Segurança, Serviços e Bens Públicos para manifestação.</w:t>
      </w: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9E01EE" w:rsidRPr="009E01EE" w:rsidRDefault="009E01EE" w:rsidP="003B4D7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9E01EE">
        <w:rPr>
          <w:rFonts w:ascii="Cambria" w:eastAsia="Times New Roman" w:hAnsi="Cambria" w:cs="Arial"/>
          <w:sz w:val="23"/>
          <w:szCs w:val="23"/>
          <w:lang w:eastAsia="pt-BR"/>
        </w:rPr>
        <w:tab/>
        <w:t>É o parecer.</w:t>
      </w:r>
    </w:p>
    <w:p w:rsidR="009E01EE" w:rsidRPr="009E01EE" w:rsidRDefault="009E01EE" w:rsidP="003B4D7B">
      <w:pPr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9E01EE" w:rsidRPr="009E01EE" w:rsidRDefault="009E01EE" w:rsidP="003B4D7B">
      <w:pPr>
        <w:autoSpaceDE w:val="0"/>
        <w:autoSpaceDN w:val="0"/>
        <w:spacing w:line="240" w:lineRule="auto"/>
        <w:ind w:left="34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                           Sala de reuniões das comissões, ______________________</w:t>
      </w:r>
    </w:p>
    <w:p w:rsidR="009E01EE" w:rsidRDefault="009E01EE" w:rsidP="003B4D7B">
      <w:pPr>
        <w:autoSpaceDE w:val="0"/>
        <w:autoSpaceDN w:val="0"/>
        <w:spacing w:line="240" w:lineRule="auto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autoSpaceDE w:val="0"/>
        <w:autoSpaceDN w:val="0"/>
        <w:spacing w:line="240" w:lineRule="auto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>______________________________</w:t>
      </w:r>
    </w:p>
    <w:p w:rsidR="009E01EE" w:rsidRPr="009E01EE" w:rsidRDefault="009E01EE" w:rsidP="003B4D7B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Paulo Landim</w:t>
      </w:r>
      <w:bookmarkStart w:id="0" w:name="_GoBack"/>
      <w:bookmarkEnd w:id="0"/>
    </w:p>
    <w:p w:rsidR="009E01EE" w:rsidRPr="009E01EE" w:rsidRDefault="009E01EE" w:rsidP="003B4D7B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Presidente da CJLR</w:t>
      </w:r>
    </w:p>
    <w:p w:rsidR="009E01EE" w:rsidRPr="009E01EE" w:rsidRDefault="009E01EE" w:rsidP="003B4D7B">
      <w:pPr>
        <w:autoSpaceDE w:val="0"/>
        <w:autoSpaceDN w:val="0"/>
        <w:spacing w:line="240" w:lineRule="auto"/>
        <w:ind w:left="34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9E01EE" w:rsidRPr="009E01EE" w:rsidRDefault="009E01EE" w:rsidP="003B4D7B">
      <w:pPr>
        <w:autoSpaceDE w:val="0"/>
        <w:autoSpaceDN w:val="0"/>
        <w:spacing w:line="240" w:lineRule="auto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9E01EE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                   ______________________________                                       ______________________________</w:t>
      </w:r>
    </w:p>
    <w:p w:rsidR="009C5FA0" w:rsidRPr="007C70BC" w:rsidRDefault="003B4D7B" w:rsidP="003B4D7B">
      <w:pPr>
        <w:autoSpaceDE w:val="0"/>
        <w:autoSpaceDN w:val="0"/>
        <w:spacing w:line="240" w:lineRule="auto"/>
        <w:ind w:left="34"/>
        <w:rPr>
          <w:rStyle w:val="Estilo1"/>
          <w:rFonts w:eastAsia="Times New Roman" w:cs="Arial"/>
          <w:bCs/>
          <w:sz w:val="23"/>
          <w:szCs w:val="23"/>
          <w:lang w:eastAsia="pt-BR"/>
        </w:rPr>
      </w:pPr>
      <w:r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                       </w:t>
      </w:r>
      <w:r w:rsidR="009E01EE" w:rsidRPr="009E01EE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José Carlos Porsani</w:t>
      </w:r>
      <w:r w:rsidR="009E01EE" w:rsidRPr="009E01EE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ab/>
        <w:t xml:space="preserve">                         </w:t>
      </w:r>
      <w:r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                         </w:t>
      </w:r>
      <w:r w:rsidR="009E01EE" w:rsidRPr="009E01EE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 Lucas Grecco</w:t>
      </w:r>
    </w:p>
    <w:sectPr w:rsidR="009C5FA0" w:rsidRPr="007C70B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1F" w:rsidRDefault="007F5F1F" w:rsidP="00126850">
      <w:pPr>
        <w:spacing w:line="240" w:lineRule="auto"/>
      </w:pPr>
      <w:r>
        <w:separator/>
      </w:r>
    </w:p>
  </w:endnote>
  <w:endnote w:type="continuationSeparator" w:id="0">
    <w:p w:rsidR="007F5F1F" w:rsidRDefault="007F5F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4D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4D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1F" w:rsidRDefault="007F5F1F" w:rsidP="00126850">
      <w:pPr>
        <w:spacing w:line="240" w:lineRule="auto"/>
      </w:pPr>
      <w:r>
        <w:separator/>
      </w:r>
    </w:p>
  </w:footnote>
  <w:footnote w:type="continuationSeparator" w:id="0">
    <w:p w:rsidR="007F5F1F" w:rsidRDefault="007F5F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4D7B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70BC"/>
    <w:rsid w:val="007D3E59"/>
    <w:rsid w:val="007D7A18"/>
    <w:rsid w:val="007F5F1F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01EE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CEE51-0EDD-4C81-867D-6AA62FF9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10</cp:revision>
  <cp:lastPrinted>2018-06-08T17:01:00Z</cp:lastPrinted>
  <dcterms:created xsi:type="dcterms:W3CDTF">2019-01-29T17:14:00Z</dcterms:created>
  <dcterms:modified xsi:type="dcterms:W3CDTF">2020-07-24T20:35:00Z</dcterms:modified>
</cp:coreProperties>
</file>