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6C0C84">
        <w:rPr>
          <w:rFonts w:ascii="Calibri" w:hAnsi="Calibri" w:cs="Calibri"/>
          <w:b/>
          <w:sz w:val="24"/>
          <w:szCs w:val="24"/>
        </w:rPr>
        <w:t>162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6C0C84">
        <w:rPr>
          <w:rFonts w:ascii="Calibri" w:hAnsi="Calibri" w:cs="Calibri"/>
          <w:b/>
          <w:sz w:val="24"/>
          <w:szCs w:val="24"/>
        </w:rPr>
        <w:t>154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731EA5" w:rsidRDefault="00731EA5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</w:p>
    <w:p w:rsidR="00731EA5" w:rsidRDefault="00731EA5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C0C84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6C0C84">
        <w:rPr>
          <w:rFonts w:ascii="Calibri" w:hAnsi="Calibri" w:cs="Calibri"/>
          <w:sz w:val="22"/>
          <w:szCs w:val="22"/>
        </w:rPr>
        <w:t>Dispõe sobre a abertura de crédito adicional suplementar,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C0C84" w:rsidRPr="006C0C84" w:rsidRDefault="006C0C84" w:rsidP="006C0C8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C0C84">
        <w:rPr>
          <w:rFonts w:ascii="Calibri" w:hAnsi="Calibri"/>
          <w:bCs/>
          <w:sz w:val="24"/>
          <w:szCs w:val="24"/>
        </w:rPr>
        <w:t>Art. 1º</w:t>
      </w:r>
      <w:r w:rsidRPr="006C0C84">
        <w:rPr>
          <w:rFonts w:ascii="Calibri" w:hAnsi="Calibri"/>
          <w:sz w:val="24"/>
          <w:szCs w:val="24"/>
        </w:rPr>
        <w:t xml:space="preserve"> Fica o Poder Executivo autorizado a abrir um crédito adicional suplementar, </w:t>
      </w:r>
      <w:r w:rsidR="009E3E9B">
        <w:rPr>
          <w:rFonts w:ascii="Calibri" w:hAnsi="Calibri"/>
          <w:sz w:val="24"/>
          <w:szCs w:val="24"/>
        </w:rPr>
        <w:t xml:space="preserve">até o limite de </w:t>
      </w:r>
      <w:r w:rsidRPr="006C0C84">
        <w:rPr>
          <w:rFonts w:ascii="Calibri" w:hAnsi="Calibri"/>
          <w:sz w:val="24"/>
          <w:szCs w:val="24"/>
        </w:rPr>
        <w:t xml:space="preserve">R$ 750.000,00 (setecentos e cinquenta mil reais), </w:t>
      </w:r>
      <w:r w:rsidRPr="006C0C84">
        <w:rPr>
          <w:rFonts w:ascii="Calibri" w:hAnsi="Calibri" w:cs="Calibri"/>
          <w:sz w:val="24"/>
          <w:szCs w:val="24"/>
        </w:rPr>
        <w:t xml:space="preserve">para atender a despesas com a Secretaria Municipal de Saúde, conforme demonstrativo abaixo:             </w:t>
      </w:r>
    </w:p>
    <w:tbl>
      <w:tblPr>
        <w:tblW w:w="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5028"/>
        <w:gridCol w:w="426"/>
        <w:gridCol w:w="1417"/>
      </w:tblGrid>
      <w:tr w:rsidR="006C0C84" w:rsidRPr="006C0C84" w:rsidTr="006C0C84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84" w:rsidRPr="006C0C84" w:rsidRDefault="006C0C84" w:rsidP="006C0C8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C0C84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84" w:rsidRPr="006C0C84" w:rsidRDefault="006C0C84" w:rsidP="006C0C8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C0C84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6C0C84" w:rsidRPr="006C0C84" w:rsidTr="006C0C84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84" w:rsidRPr="006C0C84" w:rsidRDefault="006C0C84" w:rsidP="006C0C8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C0C84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84" w:rsidRPr="006C0C84" w:rsidRDefault="006C0C84" w:rsidP="006C0C8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C0C84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6C0C84" w:rsidRPr="006C0C84" w:rsidTr="006C0C84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84" w:rsidRPr="006C0C84" w:rsidRDefault="006C0C84" w:rsidP="006C0C8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C0C84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84" w:rsidRPr="006C0C84" w:rsidRDefault="006C0C84" w:rsidP="006C0C8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C0C84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6C0C84" w:rsidRPr="006C0C84" w:rsidTr="006C0C84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84" w:rsidRPr="006C0C84" w:rsidRDefault="006C0C84" w:rsidP="006C0C8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C0C84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6C0C84" w:rsidRPr="006C0C84" w:rsidTr="006C0C8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84" w:rsidRPr="006C0C84" w:rsidRDefault="006C0C84" w:rsidP="006C0C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C0C84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84" w:rsidRPr="006C0C84" w:rsidRDefault="006C0C84" w:rsidP="006C0C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C0C84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4" w:rsidRPr="006C0C84" w:rsidRDefault="006C0C84" w:rsidP="006C0C8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4" w:rsidRPr="006C0C84" w:rsidRDefault="006C0C84" w:rsidP="006C0C8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C0C84" w:rsidRPr="006C0C84" w:rsidTr="006C0C8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84" w:rsidRPr="006C0C84" w:rsidRDefault="006C0C84" w:rsidP="006C0C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C0C84"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84" w:rsidRPr="006C0C84" w:rsidRDefault="006C0C84" w:rsidP="006C0C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C0C84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4" w:rsidRPr="006C0C84" w:rsidRDefault="006C0C84" w:rsidP="006C0C8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4" w:rsidRPr="006C0C84" w:rsidRDefault="006C0C84" w:rsidP="006C0C8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C0C84" w:rsidRPr="006C0C84" w:rsidTr="006C0C8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84" w:rsidRPr="006C0C84" w:rsidRDefault="006C0C84" w:rsidP="006C0C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C0C84">
              <w:rPr>
                <w:rFonts w:ascii="Calibri" w:hAnsi="Calibri"/>
                <w:sz w:val="24"/>
                <w:szCs w:val="24"/>
              </w:rPr>
              <w:t>10.301.0079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84" w:rsidRPr="006C0C84" w:rsidRDefault="006C0C84" w:rsidP="006C0C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C0C84">
              <w:rPr>
                <w:rFonts w:ascii="Calibri" w:hAnsi="Calibri"/>
                <w:sz w:val="24"/>
                <w:szCs w:val="24"/>
              </w:rPr>
              <w:t>Saúde mais perto de você: ampliando acesso e qualidade na Atenção Primária à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4" w:rsidRPr="006C0C84" w:rsidRDefault="006C0C84" w:rsidP="006C0C8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4" w:rsidRPr="006C0C84" w:rsidRDefault="006C0C84" w:rsidP="006C0C8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C0C84" w:rsidRPr="006C0C84" w:rsidTr="006C0C8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84" w:rsidRPr="006C0C84" w:rsidRDefault="006C0C84" w:rsidP="006C0C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C0C84">
              <w:rPr>
                <w:rFonts w:ascii="Calibri" w:hAnsi="Calibri"/>
                <w:sz w:val="24"/>
                <w:szCs w:val="24"/>
              </w:rPr>
              <w:t>10.301.0079.1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84" w:rsidRPr="006C0C84" w:rsidRDefault="006C0C84" w:rsidP="006C0C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C0C84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4" w:rsidRPr="006C0C84" w:rsidRDefault="006C0C84" w:rsidP="006C0C84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4" w:rsidRPr="006C0C84" w:rsidRDefault="006C0C84" w:rsidP="006C0C8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C0C84" w:rsidRPr="006C0C84" w:rsidTr="006C0C8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84" w:rsidRPr="006C0C84" w:rsidRDefault="006C0C84" w:rsidP="006C0C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C0C84">
              <w:rPr>
                <w:rFonts w:ascii="Calibri" w:hAnsi="Calibri"/>
                <w:sz w:val="24"/>
                <w:szCs w:val="24"/>
              </w:rPr>
              <w:t>10.302.0079.2.174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84" w:rsidRPr="006C0C84" w:rsidRDefault="006C0C84" w:rsidP="006C0C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C0C84">
              <w:rPr>
                <w:rFonts w:ascii="Calibri" w:hAnsi="Calibri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84" w:rsidRPr="006C0C84" w:rsidRDefault="006C0C84" w:rsidP="006C0C8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C0C8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84" w:rsidRPr="006C0C84" w:rsidRDefault="006C0C84" w:rsidP="006C0C8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C0C84">
              <w:rPr>
                <w:rFonts w:ascii="Calibri" w:hAnsi="Calibri"/>
                <w:sz w:val="24"/>
                <w:szCs w:val="24"/>
              </w:rPr>
              <w:t>750.000,00</w:t>
            </w:r>
          </w:p>
        </w:tc>
      </w:tr>
      <w:tr w:rsidR="006C0C84" w:rsidRPr="006C0C84" w:rsidTr="006C0C84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84" w:rsidRPr="006C0C84" w:rsidRDefault="006C0C84" w:rsidP="006C0C8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C0C84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6C0C84" w:rsidRPr="006C0C84" w:rsidTr="006C0C8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84" w:rsidRPr="006C0C84" w:rsidRDefault="006C0C84" w:rsidP="006C0C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C0C84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84" w:rsidRPr="006C0C84" w:rsidRDefault="006C0C84" w:rsidP="006C0C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C0C84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84" w:rsidRPr="006C0C84" w:rsidRDefault="006C0C84" w:rsidP="006C0C8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C0C8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84" w:rsidRPr="006C0C84" w:rsidRDefault="006C0C84" w:rsidP="006C0C8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C0C84">
              <w:rPr>
                <w:rFonts w:ascii="Calibri" w:hAnsi="Calibri"/>
                <w:sz w:val="24"/>
                <w:szCs w:val="24"/>
              </w:rPr>
              <w:t>400.000,00</w:t>
            </w:r>
          </w:p>
        </w:tc>
      </w:tr>
      <w:tr w:rsidR="006C0C84" w:rsidRPr="006C0C84" w:rsidTr="006C0C8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84" w:rsidRPr="006C0C84" w:rsidRDefault="006C0C84" w:rsidP="006C0C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C0C84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84" w:rsidRPr="006C0C84" w:rsidRDefault="006C0C84" w:rsidP="006C0C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C0C84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84" w:rsidRPr="006C0C84" w:rsidRDefault="006C0C84" w:rsidP="006C0C8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C0C8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84" w:rsidRPr="006C0C84" w:rsidRDefault="006C0C84" w:rsidP="006C0C8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C0C84">
              <w:rPr>
                <w:rFonts w:ascii="Calibri" w:hAnsi="Calibri"/>
                <w:sz w:val="24"/>
                <w:szCs w:val="24"/>
              </w:rPr>
              <w:t>350.000,00</w:t>
            </w:r>
          </w:p>
        </w:tc>
      </w:tr>
      <w:tr w:rsidR="006C0C84" w:rsidRPr="006C0C84" w:rsidTr="006C0C8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84" w:rsidRPr="006C0C84" w:rsidRDefault="006C0C84" w:rsidP="006C0C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C0C84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84" w:rsidRPr="006C0C84" w:rsidRDefault="006C0C84" w:rsidP="006C0C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C0C84">
              <w:rPr>
                <w:rFonts w:ascii="Calibri" w:hAnsi="Calibri"/>
                <w:sz w:val="24"/>
                <w:szCs w:val="24"/>
              </w:rPr>
              <w:t>02 – Transferências de Recursos Estaduais - Vinculados</w:t>
            </w:r>
          </w:p>
        </w:tc>
      </w:tr>
    </w:tbl>
    <w:p w:rsidR="006C0C84" w:rsidRPr="006C0C84" w:rsidRDefault="006C0C84" w:rsidP="006C0C8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C0C84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Pr="006C0C84">
        <w:rPr>
          <w:rFonts w:ascii="Calibri" w:hAnsi="Calibri" w:cs="Calibri"/>
          <w:sz w:val="24"/>
          <w:szCs w:val="24"/>
        </w:rPr>
        <w:t>será coberto com recursos orçamentários provenientes de excesso de arrecadação, conforme disposto no inciso II do § 1º e no § 3º do art. 43 da Lei Federal nº 4.320, de 17 de março de 1964, decorrente de:</w:t>
      </w:r>
    </w:p>
    <w:p w:rsidR="006C0C84" w:rsidRPr="006C0C84" w:rsidRDefault="006C0C84" w:rsidP="006C0C8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C0C84">
        <w:rPr>
          <w:rFonts w:ascii="Calibri" w:hAnsi="Calibri" w:cs="Calibri"/>
          <w:sz w:val="24"/>
          <w:szCs w:val="24"/>
        </w:rPr>
        <w:t>I – repasse de recursos financeiro</w:t>
      </w:r>
      <w:bookmarkStart w:id="0" w:name="_GoBack"/>
      <w:bookmarkEnd w:id="0"/>
      <w:r w:rsidRPr="006C0C84">
        <w:rPr>
          <w:rFonts w:ascii="Calibri" w:hAnsi="Calibri" w:cs="Calibri"/>
          <w:sz w:val="24"/>
          <w:szCs w:val="24"/>
        </w:rPr>
        <w:t>s vinculados à saúde, transferidos pela Secretaria de Estado da Saúde ao Fundo Municipal de Saúde em 28 de abril de 2020, decorrente da Emenda Parlamentar Estadual sob nº 2020.86.16514 – Resolução SS nº 55, de 23 de abril de 2020, no valor de R$ 100.000,00 (cem mil reais);</w:t>
      </w:r>
    </w:p>
    <w:p w:rsidR="006C0C84" w:rsidRPr="006C0C84" w:rsidRDefault="006C0C84" w:rsidP="006C0C8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C0C84">
        <w:rPr>
          <w:rFonts w:ascii="Calibri" w:hAnsi="Calibri" w:cs="Calibri"/>
          <w:sz w:val="24"/>
          <w:szCs w:val="24"/>
        </w:rPr>
        <w:t>II – repasse de recursos financeiros vinculados à saúde, transferidos pela Secretaria de Estado da Saúde ao Fundo Municipal de Saúde em 28 de abril de 2020, decorrente da Emenda Parlamentar Estadual sob nº 2020.3.16915 – Resolução SS nº 55, de 23 de abril de 2020, no valor de R$ 150.000,00 (cem e cinquenta mil reais);</w:t>
      </w:r>
    </w:p>
    <w:p w:rsidR="006C0C84" w:rsidRPr="006C0C84" w:rsidRDefault="006C0C84" w:rsidP="006C0C8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C0C84">
        <w:rPr>
          <w:rFonts w:ascii="Calibri" w:hAnsi="Calibri" w:cs="Calibri"/>
          <w:sz w:val="24"/>
          <w:szCs w:val="24"/>
        </w:rPr>
        <w:t>III – repasse de recursos financeiros vinculados à saúde, transferidos pela Secretaria de Estado da Saúde ao Fundo Municipal de Saúde em 14 de maio 2020, decorrente da Emenda Parlamentar Estadual sob nº 2020.38.15902 – Resolução SS nº 69, de 12 de maio de 2020, no valor de R$ 100.000,00 (cem mil reais);</w:t>
      </w:r>
    </w:p>
    <w:p w:rsidR="006C0C84" w:rsidRPr="006C0C84" w:rsidRDefault="006C0C84" w:rsidP="006C0C8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C0C84">
        <w:rPr>
          <w:rFonts w:ascii="Calibri" w:hAnsi="Calibri" w:cs="Calibri"/>
          <w:sz w:val="24"/>
          <w:szCs w:val="24"/>
        </w:rPr>
        <w:t xml:space="preserve">IV – repasse de recursos financeiros vinculados à saúde, transferidos pela Secretaria de Estado da Saúde ao Fundo Municipal de Saúde em 14 de maio de 2020, </w:t>
      </w:r>
      <w:r w:rsidRPr="006C0C84">
        <w:rPr>
          <w:rFonts w:ascii="Calibri" w:hAnsi="Calibri" w:cs="Calibri"/>
          <w:sz w:val="24"/>
          <w:szCs w:val="24"/>
        </w:rPr>
        <w:lastRenderedPageBreak/>
        <w:t>decorrente da Emenda Parlamentar Estadual sob nº 2020.35.16781 – Resolução SS nº 69, de 12 de maio de 2020, no valor de R$ 200.000,00 (duzentos mil reais); e</w:t>
      </w:r>
    </w:p>
    <w:p w:rsidR="006C0C84" w:rsidRPr="006C0C84" w:rsidRDefault="006C0C84" w:rsidP="006C0C8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C0C84">
        <w:rPr>
          <w:rFonts w:ascii="Calibri" w:hAnsi="Calibri" w:cs="Calibri"/>
          <w:sz w:val="24"/>
          <w:szCs w:val="24"/>
        </w:rPr>
        <w:t>V – repasse de recursos financeiros vinculados à saúde, transferidos pela Secretaria de Estado da Saúde ao Fundo Municipal de Saúde em 14 de maio de 2020, decorrente da Emenda Parlamentar Estadual sob nº 2020.58.16896 – Resolução SS nº 69, de 12 de maio de 2020, no valor de R$ 200.000,00 (duzentos mil reais).</w:t>
      </w:r>
    </w:p>
    <w:p w:rsidR="006C0C84" w:rsidRPr="006C0C84" w:rsidRDefault="006C0C84" w:rsidP="006C0C84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6C0C84">
        <w:rPr>
          <w:rFonts w:ascii="Calibri" w:hAnsi="Calibri" w:cs="Calibri"/>
          <w:bCs/>
          <w:sz w:val="24"/>
          <w:szCs w:val="24"/>
        </w:rPr>
        <w:t>Art. 3º Fica incluso o presente crédito adicional suplementar na Lei nº 9.138, de 29 de novembro de 2017 (Plano Plurianual – PPA), na Lei nº 9.645, de 16 de julho de 2019 (Lei de Diretrizes Orçamentárias – LDO) e na Lei nº 9.844, de 17 de dezembro de 2019 (Lei Orçamentária Anual – LOA).</w:t>
      </w:r>
    </w:p>
    <w:p w:rsidR="00E556DA" w:rsidRDefault="006C0C84" w:rsidP="006C0C84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C0C84">
        <w:rPr>
          <w:rFonts w:ascii="Calibri" w:hAnsi="Calibri" w:cs="Calibri"/>
          <w:bCs/>
          <w:sz w:val="24"/>
          <w:szCs w:val="24"/>
        </w:rPr>
        <w:t xml:space="preserve">Art. 4º </w:t>
      </w:r>
      <w:r w:rsidRPr="006C0C84">
        <w:rPr>
          <w:rFonts w:ascii="Calibri" w:hAnsi="Calibri" w:cs="Calibri"/>
          <w:sz w:val="24"/>
          <w:szCs w:val="24"/>
        </w:rPr>
        <w:t>Esta lei entra em vigor na data de sua publicação</w:t>
      </w:r>
      <w:r w:rsidR="00E556DA">
        <w:rPr>
          <w:rFonts w:ascii="Calibri" w:hAnsi="Calibri" w:cs="Calibri"/>
          <w:sz w:val="24"/>
          <w:szCs w:val="24"/>
        </w:rPr>
        <w:t xml:space="preserve">. </w:t>
      </w:r>
    </w:p>
    <w:p w:rsidR="00162273" w:rsidRPr="008A09C8" w:rsidRDefault="002F5453" w:rsidP="00E556DA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DF303F">
        <w:rPr>
          <w:rFonts w:ascii="Calibri" w:hAnsi="Calibri" w:cs="Calibri"/>
          <w:sz w:val="24"/>
          <w:szCs w:val="24"/>
        </w:rPr>
        <w:t>30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9C3C85">
        <w:rPr>
          <w:rFonts w:ascii="Calibri" w:hAnsi="Calibri" w:cs="Calibri"/>
          <w:sz w:val="24"/>
          <w:szCs w:val="24"/>
        </w:rPr>
        <w:t>junh</w:t>
      </w:r>
      <w:r w:rsidR="003250AE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9E3E9B">
      <w:rPr>
        <w:rFonts w:asciiTheme="minorHAnsi" w:hAnsiTheme="minorHAnsi" w:cstheme="minorHAnsi"/>
        <w:b/>
        <w:bCs/>
        <w:noProof/>
        <w:sz w:val="20"/>
      </w:rPr>
      <w:t>2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9E3E9B">
      <w:rPr>
        <w:rFonts w:asciiTheme="minorHAnsi" w:hAnsiTheme="minorHAnsi" w:cstheme="minorHAnsi"/>
        <w:b/>
        <w:bCs/>
        <w:noProof/>
        <w:sz w:val="20"/>
      </w:rPr>
      <w:t>2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E3E9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C2B4F" w:rsidP="0002231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4445"/>
          <wp:wrapSquare wrapText="bothSides"/>
          <wp:docPr id="3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2312" w:rsidRDefault="00022312">
    <w:pPr>
      <w:pStyle w:val="Cabealho"/>
    </w:pPr>
  </w:p>
  <w:p w:rsidR="00DF303F" w:rsidRDefault="00DF303F" w:rsidP="00170E8E">
    <w:pPr>
      <w:pStyle w:val="Cabealho"/>
      <w:jc w:val="center"/>
      <w:rPr>
        <w:b/>
        <w:sz w:val="36"/>
      </w:rPr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E3E9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ADC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B2DD0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1FC0"/>
    <w:rsid w:val="002577D5"/>
    <w:rsid w:val="002600A7"/>
    <w:rsid w:val="002708E1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6D5B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3F93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76F31"/>
    <w:rsid w:val="004802E5"/>
    <w:rsid w:val="00487837"/>
    <w:rsid w:val="004945B7"/>
    <w:rsid w:val="004A1B2C"/>
    <w:rsid w:val="004A3B55"/>
    <w:rsid w:val="004A4BF7"/>
    <w:rsid w:val="004A5417"/>
    <w:rsid w:val="004A6CFF"/>
    <w:rsid w:val="004D560E"/>
    <w:rsid w:val="004F1598"/>
    <w:rsid w:val="00500FB3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C7797"/>
    <w:rsid w:val="005D2109"/>
    <w:rsid w:val="005E4C53"/>
    <w:rsid w:val="005E5465"/>
    <w:rsid w:val="005E770E"/>
    <w:rsid w:val="005F4E97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46863"/>
    <w:rsid w:val="006507F8"/>
    <w:rsid w:val="0065244D"/>
    <w:rsid w:val="00656A0F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C0C84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1EA5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27809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A7F37"/>
    <w:rsid w:val="009C2948"/>
    <w:rsid w:val="009C3C85"/>
    <w:rsid w:val="009D0955"/>
    <w:rsid w:val="009D15D0"/>
    <w:rsid w:val="009D7925"/>
    <w:rsid w:val="009E1B4A"/>
    <w:rsid w:val="009E33C5"/>
    <w:rsid w:val="009E3E9B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0E39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16C8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7828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67C0C"/>
    <w:rsid w:val="00C769F3"/>
    <w:rsid w:val="00C86C6D"/>
    <w:rsid w:val="00C9101A"/>
    <w:rsid w:val="00CA2283"/>
    <w:rsid w:val="00CA2ABF"/>
    <w:rsid w:val="00CA33F1"/>
    <w:rsid w:val="00CA5785"/>
    <w:rsid w:val="00CB4BDC"/>
    <w:rsid w:val="00CC2B4F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359B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303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56DA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1625"/>
    <w:rsid w:val="00EF20DE"/>
    <w:rsid w:val="00EF2845"/>
    <w:rsid w:val="00EF38A0"/>
    <w:rsid w:val="00EF4204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8</cp:revision>
  <cp:lastPrinted>2020-06-29T21:11:00Z</cp:lastPrinted>
  <dcterms:created xsi:type="dcterms:W3CDTF">2020-06-29T21:10:00Z</dcterms:created>
  <dcterms:modified xsi:type="dcterms:W3CDTF">2020-06-29T21:11:00Z</dcterms:modified>
</cp:coreProperties>
</file>