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277BA4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104F8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A8E05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25A54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6A75B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E3D40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756E1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243F9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8241C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3B470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76CF8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EEAE6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7D0D5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54222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458DC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0C4235">
        <w:rPr>
          <w:rFonts w:ascii="Calibri" w:eastAsia="Arial Unicode MS" w:hAnsi="Calibri" w:cs="Calibri"/>
          <w:b/>
          <w:sz w:val="24"/>
          <w:szCs w:val="24"/>
        </w:rPr>
        <w:t>40</w:t>
      </w:r>
      <w:r w:rsidR="005C6649">
        <w:rPr>
          <w:rFonts w:ascii="Calibri" w:eastAsia="Arial Unicode MS" w:hAnsi="Calibri" w:cs="Calibri"/>
          <w:b/>
          <w:sz w:val="24"/>
          <w:szCs w:val="24"/>
        </w:rPr>
        <w:t>4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CF098B">
        <w:rPr>
          <w:rFonts w:ascii="Calibri" w:eastAsia="Arial Unicode MS" w:hAnsi="Calibri" w:cs="Calibri"/>
          <w:sz w:val="24"/>
          <w:szCs w:val="24"/>
        </w:rPr>
        <w:t xml:space="preserve">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0C4235">
        <w:rPr>
          <w:rFonts w:ascii="Calibri" w:eastAsia="Arial Unicode MS" w:hAnsi="Calibri" w:cs="Calibri"/>
          <w:sz w:val="24"/>
          <w:szCs w:val="24"/>
        </w:rPr>
        <w:t>05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0C4235">
        <w:rPr>
          <w:rFonts w:ascii="Calibri" w:eastAsia="Arial Unicode MS" w:hAnsi="Calibri" w:cs="Calibri"/>
          <w:sz w:val="24"/>
          <w:szCs w:val="24"/>
        </w:rPr>
        <w:t>dezem</w:t>
      </w:r>
      <w:r w:rsidR="0078500B">
        <w:rPr>
          <w:rFonts w:ascii="Calibri" w:eastAsia="Arial Unicode MS" w:hAnsi="Calibri" w:cs="Calibri"/>
          <w:sz w:val="24"/>
          <w:szCs w:val="24"/>
        </w:rPr>
        <w:t xml:space="preserve">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0B4E96" w:rsidRDefault="000B4E96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AA2979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C4235" w:rsidRDefault="000C4235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B43502" w:rsidRDefault="00275F8F" w:rsidP="00036C95">
      <w:pPr>
        <w:spacing w:before="120" w:after="120"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</w:t>
      </w:r>
      <w:r w:rsidRPr="000B4E96">
        <w:rPr>
          <w:rFonts w:ascii="Calibri" w:hAnsi="Calibri" w:cs="Calibri"/>
          <w:color w:val="000000"/>
          <w:sz w:val="24"/>
          <w:szCs w:val="24"/>
        </w:rPr>
        <w:t>Excelência, a fim de ser apreciado pelo nobre Poder Legislativo, o incluso Projeto de Lei que</w:t>
      </w:r>
      <w:r w:rsidRPr="000B4E96">
        <w:rPr>
          <w:rFonts w:ascii="Calibri" w:hAnsi="Calibri" w:cs="Calibri"/>
          <w:color w:val="000000"/>
          <w:spacing w:val="2"/>
          <w:sz w:val="24"/>
          <w:szCs w:val="24"/>
        </w:rPr>
        <w:t xml:space="preserve"> dispõe sobre a abertura de um Crédito Adicional </w:t>
      </w:r>
      <w:r w:rsidR="00115DBF" w:rsidRPr="000B4E96">
        <w:rPr>
          <w:rFonts w:ascii="Calibri" w:hAnsi="Calibri" w:cs="Calibri"/>
          <w:bCs/>
          <w:spacing w:val="2"/>
          <w:sz w:val="24"/>
          <w:szCs w:val="24"/>
        </w:rPr>
        <w:t>Suplementar</w:t>
      </w:r>
      <w:r w:rsidR="005C6649">
        <w:rPr>
          <w:rFonts w:ascii="Calibri" w:hAnsi="Calibri" w:cs="Calibri"/>
          <w:bCs/>
          <w:spacing w:val="2"/>
          <w:sz w:val="24"/>
          <w:szCs w:val="24"/>
        </w:rPr>
        <w:t xml:space="preserve"> na </w:t>
      </w:r>
      <w:r w:rsidR="005C6649" w:rsidRPr="005C6649">
        <w:rPr>
          <w:rFonts w:ascii="Calibri" w:hAnsi="Calibri" w:cs="Calibri"/>
          <w:bCs/>
          <w:spacing w:val="2"/>
          <w:sz w:val="24"/>
          <w:szCs w:val="24"/>
        </w:rPr>
        <w:t>Fundação de Amparo ao Esporte do Município de Araraquara – FUNDESPORT</w:t>
      </w:r>
      <w:r w:rsidR="005B595F" w:rsidRPr="005B595F">
        <w:rPr>
          <w:rFonts w:ascii="Calibri" w:hAnsi="Calibri" w:cs="Calibri"/>
          <w:bCs/>
          <w:spacing w:val="2"/>
          <w:sz w:val="24"/>
          <w:szCs w:val="24"/>
        </w:rPr>
        <w:t xml:space="preserve">, </w:t>
      </w:r>
      <w:r w:rsidR="000C4235" w:rsidRPr="00C301AC">
        <w:rPr>
          <w:rFonts w:ascii="Calibri" w:hAnsi="Calibri" w:cs="Calibri"/>
          <w:sz w:val="24"/>
          <w:szCs w:val="24"/>
        </w:rPr>
        <w:t xml:space="preserve">até o limite de </w:t>
      </w:r>
      <w:r w:rsidR="000C4235" w:rsidRPr="00C301AC">
        <w:rPr>
          <w:rFonts w:ascii="Calibri" w:hAnsi="Calibri" w:cs="Calibri"/>
          <w:bCs/>
          <w:sz w:val="24"/>
          <w:szCs w:val="24"/>
        </w:rPr>
        <w:t xml:space="preserve">R$ </w:t>
      </w:r>
      <w:r w:rsidR="005C6649" w:rsidRPr="005C6649">
        <w:rPr>
          <w:rFonts w:ascii="Calibri" w:hAnsi="Calibri" w:cs="Calibri"/>
          <w:bCs/>
          <w:sz w:val="24"/>
          <w:szCs w:val="24"/>
        </w:rPr>
        <w:t>141.000,00 (cento e quarenta e um mil reais)</w:t>
      </w:r>
      <w:r w:rsidR="005B595F" w:rsidRPr="005B595F">
        <w:rPr>
          <w:rFonts w:ascii="Calibri" w:hAnsi="Calibri" w:cs="Calibri"/>
          <w:bCs/>
          <w:spacing w:val="2"/>
          <w:sz w:val="24"/>
          <w:szCs w:val="24"/>
        </w:rPr>
        <w:t xml:space="preserve">, </w:t>
      </w:r>
      <w:r w:rsidR="0078500B">
        <w:rPr>
          <w:rFonts w:ascii="Calibri" w:hAnsi="Calibri"/>
          <w:sz w:val="24"/>
          <w:szCs w:val="24"/>
        </w:rPr>
        <w:t xml:space="preserve">e dá outras providências. </w:t>
      </w:r>
    </w:p>
    <w:p w:rsidR="005C6649" w:rsidRDefault="00FB3CCA" w:rsidP="005C6649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No ponto, a abertura de crédito ora proposta se deve em razão da </w:t>
      </w:r>
      <w:r w:rsidRPr="00FB3CCA">
        <w:rPr>
          <w:rFonts w:ascii="Calibri" w:hAnsi="Calibri" w:cs="Calibri"/>
          <w:bCs/>
          <w:sz w:val="24"/>
          <w:szCs w:val="24"/>
        </w:rPr>
        <w:t>necessidade de reforço das dotações</w:t>
      </w:r>
      <w:r w:rsidR="000C4235">
        <w:rPr>
          <w:rFonts w:ascii="Calibri" w:hAnsi="Calibri" w:cs="Calibri"/>
          <w:bCs/>
          <w:sz w:val="24"/>
          <w:szCs w:val="24"/>
        </w:rPr>
        <w:t xml:space="preserve"> orçamentárias</w:t>
      </w:r>
      <w:r w:rsidR="00653C7A">
        <w:rPr>
          <w:rFonts w:ascii="Calibri" w:hAnsi="Calibri" w:cs="Calibri"/>
          <w:bCs/>
          <w:sz w:val="24"/>
          <w:szCs w:val="24"/>
        </w:rPr>
        <w:t xml:space="preserve"> inerentes ao pagamento da ajuda de custo</w:t>
      </w:r>
      <w:r w:rsidR="00653C7A" w:rsidRPr="00653C7A">
        <w:rPr>
          <w:rFonts w:ascii="Calibri" w:hAnsi="Calibri" w:cs="Calibri"/>
          <w:bCs/>
          <w:sz w:val="24"/>
          <w:szCs w:val="24"/>
        </w:rPr>
        <w:t xml:space="preserve"> dos atletas</w:t>
      </w:r>
      <w:r w:rsidR="00653C7A">
        <w:rPr>
          <w:rFonts w:ascii="Calibri" w:hAnsi="Calibri" w:cs="Calibri"/>
          <w:bCs/>
          <w:sz w:val="24"/>
          <w:szCs w:val="24"/>
        </w:rPr>
        <w:t>, relativamente ao</w:t>
      </w:r>
      <w:r w:rsidR="00653C7A" w:rsidRPr="00653C7A">
        <w:rPr>
          <w:rFonts w:ascii="Calibri" w:hAnsi="Calibri" w:cs="Calibri"/>
          <w:bCs/>
          <w:sz w:val="24"/>
          <w:szCs w:val="24"/>
        </w:rPr>
        <w:t xml:space="preserve"> mês </w:t>
      </w:r>
      <w:r w:rsidR="00653C7A">
        <w:rPr>
          <w:rFonts w:ascii="Calibri" w:hAnsi="Calibri" w:cs="Calibri"/>
          <w:bCs/>
          <w:sz w:val="24"/>
          <w:szCs w:val="24"/>
        </w:rPr>
        <w:t>de d</w:t>
      </w:r>
      <w:r w:rsidR="00653C7A" w:rsidRPr="00653C7A">
        <w:rPr>
          <w:rFonts w:ascii="Calibri" w:hAnsi="Calibri" w:cs="Calibri"/>
          <w:bCs/>
          <w:sz w:val="24"/>
          <w:szCs w:val="24"/>
        </w:rPr>
        <w:t>ezembro</w:t>
      </w:r>
      <w:r w:rsidR="00653C7A">
        <w:rPr>
          <w:rFonts w:ascii="Calibri" w:hAnsi="Calibri" w:cs="Calibri"/>
          <w:bCs/>
          <w:sz w:val="24"/>
          <w:szCs w:val="24"/>
        </w:rPr>
        <w:t xml:space="preserve"> de 2019.</w:t>
      </w:r>
    </w:p>
    <w:p w:rsidR="005B595F" w:rsidRDefault="00275F8F" w:rsidP="005C6649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D3A35">
        <w:rPr>
          <w:rFonts w:ascii="Calibri" w:hAnsi="Calibri" w:cs="Calibri"/>
          <w:sz w:val="24"/>
          <w:szCs w:val="24"/>
        </w:rPr>
        <w:t>Assim, tendo em vista a finalidade a que o Projeto de Lei se destinará, entendemos estar</w:t>
      </w:r>
      <w:r w:rsidRPr="002E0BA8">
        <w:rPr>
          <w:rFonts w:ascii="Calibri" w:hAnsi="Calibri" w:cs="Calibri"/>
          <w:sz w:val="24"/>
          <w:szCs w:val="24"/>
        </w:rPr>
        <w:t xml:space="preserve"> plenamente justificada a </w:t>
      </w:r>
      <w:r w:rsidR="00B51771" w:rsidRPr="002E0BA8">
        <w:rPr>
          <w:rFonts w:ascii="Calibri" w:hAnsi="Calibri" w:cs="Calibri"/>
          <w:sz w:val="24"/>
          <w:szCs w:val="24"/>
        </w:rPr>
        <w:t xml:space="preserve">presente </w:t>
      </w:r>
      <w:r w:rsidRPr="002E0B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  <w:r w:rsidR="00125A7B">
        <w:rPr>
          <w:rFonts w:ascii="Calibri" w:hAnsi="Calibri" w:cs="Calibri"/>
          <w:sz w:val="24"/>
          <w:szCs w:val="24"/>
        </w:rPr>
        <w:t xml:space="preserve"> </w:t>
      </w:r>
      <w:r w:rsidR="00DC4543">
        <w:rPr>
          <w:rFonts w:ascii="Calibri" w:hAnsi="Calibri" w:cs="Calibri"/>
          <w:sz w:val="24"/>
          <w:szCs w:val="24"/>
        </w:rPr>
        <w:t xml:space="preserve"> </w:t>
      </w:r>
    </w:p>
    <w:p w:rsidR="00B51771" w:rsidRDefault="00B51771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E0BA8">
        <w:rPr>
          <w:rFonts w:ascii="Calibri" w:hAnsi="Calibri" w:cs="Calibri"/>
          <w:sz w:val="24"/>
          <w:szCs w:val="24"/>
        </w:rPr>
        <w:t>Por julgarmos esta propositura como medida de urgência,</w:t>
      </w:r>
      <w:r w:rsidRPr="00B51771">
        <w:rPr>
          <w:rFonts w:ascii="Calibri" w:hAnsi="Calibri" w:cs="Calibri"/>
          <w:sz w:val="24"/>
          <w:szCs w:val="24"/>
        </w:rPr>
        <w:t xml:space="preserve">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FB3CCA" w:rsidRDefault="00FB3CCA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3C207C" w:rsidRDefault="00857790" w:rsidP="00503C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  <w:r w:rsidR="003C207C"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77671" w:rsidRPr="0076125C" w:rsidRDefault="00C77671" w:rsidP="00C7767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PROJETO DE LEI Nº</w:t>
      </w:r>
    </w:p>
    <w:p w:rsidR="00C77671" w:rsidRPr="0076125C" w:rsidRDefault="00C77671" w:rsidP="00C77671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77671" w:rsidRPr="0076125C" w:rsidRDefault="00906B50" w:rsidP="00C77671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Dispõe sobre a abertura de c</w:t>
      </w:r>
      <w:r w:rsidR="00C77671" w:rsidRPr="0076125C">
        <w:rPr>
          <w:rFonts w:ascii="Calibri" w:hAnsi="Calibri" w:cs="Calibri"/>
          <w:sz w:val="24"/>
          <w:szCs w:val="24"/>
        </w:rPr>
        <w:t xml:space="preserve">rédito </w:t>
      </w:r>
      <w:r>
        <w:rPr>
          <w:rFonts w:ascii="Calibri" w:hAnsi="Calibri" w:cs="Calibri"/>
          <w:sz w:val="24"/>
          <w:szCs w:val="24"/>
        </w:rPr>
        <w:t>a</w:t>
      </w:r>
      <w:r w:rsidR="00C77671" w:rsidRPr="0076125C">
        <w:rPr>
          <w:rFonts w:ascii="Calibri" w:hAnsi="Calibri" w:cs="Calibri"/>
          <w:sz w:val="24"/>
          <w:szCs w:val="24"/>
        </w:rPr>
        <w:t xml:space="preserve">dicional </w:t>
      </w:r>
      <w:r>
        <w:rPr>
          <w:rFonts w:ascii="Calibri" w:hAnsi="Calibri" w:cs="Calibri"/>
          <w:sz w:val="24"/>
          <w:szCs w:val="24"/>
        </w:rPr>
        <w:t>s</w:t>
      </w:r>
      <w:r w:rsidR="00C77671">
        <w:rPr>
          <w:rFonts w:ascii="Calibri" w:hAnsi="Calibri" w:cs="Calibri"/>
          <w:sz w:val="24"/>
          <w:szCs w:val="24"/>
        </w:rPr>
        <w:t xml:space="preserve">uplementar </w:t>
      </w:r>
      <w:r w:rsidR="00C77671"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C77671" w:rsidRDefault="00C77671" w:rsidP="00C77671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868F4" w:rsidRPr="00842071">
        <w:rPr>
          <w:rFonts w:ascii="Calibri" w:hAnsi="Calibri" w:cs="Calibri"/>
          <w:sz w:val="24"/>
          <w:szCs w:val="24"/>
        </w:rPr>
        <w:t xml:space="preserve">Fica </w:t>
      </w:r>
      <w:r w:rsidR="003C207C">
        <w:rPr>
          <w:rFonts w:ascii="Calibri" w:hAnsi="Calibri" w:cs="Calibri"/>
          <w:sz w:val="24"/>
          <w:szCs w:val="24"/>
        </w:rPr>
        <w:t>o</w:t>
      </w:r>
      <w:r w:rsidR="00E868F4">
        <w:rPr>
          <w:rFonts w:ascii="Calibri" w:hAnsi="Calibri" w:cs="Calibri"/>
          <w:sz w:val="24"/>
          <w:szCs w:val="24"/>
        </w:rPr>
        <w:t xml:space="preserve"> </w:t>
      </w:r>
      <w:r w:rsidR="003C207C">
        <w:rPr>
          <w:rFonts w:ascii="Calibri" w:hAnsi="Calibri" w:cs="Calibri"/>
          <w:sz w:val="24"/>
          <w:szCs w:val="24"/>
        </w:rPr>
        <w:t>Poder Executivo autorizado a</w:t>
      </w:r>
      <w:r w:rsidR="00906B50">
        <w:rPr>
          <w:rFonts w:ascii="Calibri" w:hAnsi="Calibri" w:cs="Calibri"/>
          <w:sz w:val="24"/>
          <w:szCs w:val="24"/>
        </w:rPr>
        <w:t xml:space="preserve"> abrir um c</w:t>
      </w:r>
      <w:r w:rsidR="00E868F4" w:rsidRPr="00842071">
        <w:rPr>
          <w:rFonts w:ascii="Calibri" w:hAnsi="Calibri" w:cs="Calibri"/>
          <w:sz w:val="24"/>
          <w:szCs w:val="24"/>
        </w:rPr>
        <w:t xml:space="preserve">rédito </w:t>
      </w:r>
      <w:r w:rsidR="00906B50">
        <w:rPr>
          <w:rFonts w:ascii="Calibri" w:hAnsi="Calibri" w:cs="Calibri"/>
          <w:sz w:val="24"/>
          <w:szCs w:val="24"/>
        </w:rPr>
        <w:t>a</w:t>
      </w:r>
      <w:r w:rsidR="00E868F4" w:rsidRPr="00842071">
        <w:rPr>
          <w:rFonts w:ascii="Calibri" w:hAnsi="Calibri" w:cs="Calibri"/>
          <w:sz w:val="24"/>
          <w:szCs w:val="24"/>
        </w:rPr>
        <w:t xml:space="preserve">dicional </w:t>
      </w:r>
      <w:r w:rsidR="00906B50">
        <w:rPr>
          <w:rFonts w:ascii="Calibri" w:hAnsi="Calibri" w:cs="Calibri"/>
          <w:sz w:val="24"/>
          <w:szCs w:val="24"/>
        </w:rPr>
        <w:t>s</w:t>
      </w:r>
      <w:r w:rsidR="00E868F4" w:rsidRPr="00842071">
        <w:rPr>
          <w:rFonts w:ascii="Calibri" w:hAnsi="Calibri" w:cs="Calibri"/>
          <w:sz w:val="24"/>
          <w:szCs w:val="24"/>
        </w:rPr>
        <w:t>uplementar</w:t>
      </w:r>
      <w:r w:rsidR="005C6649">
        <w:rPr>
          <w:rFonts w:ascii="Calibri" w:hAnsi="Calibri" w:cs="Calibri"/>
          <w:sz w:val="24"/>
          <w:szCs w:val="24"/>
        </w:rPr>
        <w:t xml:space="preserve"> na </w:t>
      </w:r>
      <w:r w:rsidR="005C6649" w:rsidRPr="005C6649">
        <w:rPr>
          <w:rFonts w:ascii="Calibri" w:hAnsi="Calibri" w:cs="Calibri"/>
          <w:sz w:val="24"/>
          <w:szCs w:val="24"/>
        </w:rPr>
        <w:t>Fundação de Amparo ao Esporte do Município de Araraquara – FUNDESPORT</w:t>
      </w:r>
      <w:r w:rsidR="005B595F" w:rsidRPr="005B595F">
        <w:rPr>
          <w:rFonts w:ascii="Calibri" w:hAnsi="Calibri" w:cs="Calibri"/>
          <w:sz w:val="24"/>
          <w:szCs w:val="24"/>
        </w:rPr>
        <w:t xml:space="preserve">, </w:t>
      </w:r>
      <w:r w:rsidR="000C4235" w:rsidRPr="00C301AC">
        <w:rPr>
          <w:rFonts w:ascii="Calibri" w:hAnsi="Calibri" w:cs="Calibri"/>
          <w:sz w:val="24"/>
          <w:szCs w:val="24"/>
        </w:rPr>
        <w:t xml:space="preserve">até o limite de </w:t>
      </w:r>
      <w:r w:rsidR="000C4235" w:rsidRPr="00C301AC">
        <w:rPr>
          <w:rFonts w:ascii="Calibri" w:hAnsi="Calibri" w:cs="Calibri"/>
          <w:bCs/>
          <w:sz w:val="24"/>
          <w:szCs w:val="24"/>
        </w:rPr>
        <w:t xml:space="preserve">R$ </w:t>
      </w:r>
      <w:r w:rsidR="005C6649" w:rsidRPr="005C6649">
        <w:rPr>
          <w:rFonts w:ascii="Calibri" w:hAnsi="Calibri" w:cs="Calibri"/>
          <w:bCs/>
          <w:sz w:val="24"/>
          <w:szCs w:val="24"/>
        </w:rPr>
        <w:t>141.000,00 (cento e quarenta e um mil reais)</w:t>
      </w:r>
      <w:r w:rsidR="000C4235" w:rsidRPr="00C301AC">
        <w:rPr>
          <w:rFonts w:ascii="Calibri" w:hAnsi="Calibri" w:cs="Calibri"/>
          <w:bCs/>
          <w:sz w:val="24"/>
          <w:szCs w:val="24"/>
        </w:rPr>
        <w:t xml:space="preserve">, </w:t>
      </w:r>
      <w:r w:rsidR="005C6649">
        <w:rPr>
          <w:rFonts w:ascii="Calibri" w:hAnsi="Calibri" w:cs="Calibri"/>
          <w:bCs/>
          <w:sz w:val="24"/>
          <w:szCs w:val="24"/>
        </w:rPr>
        <w:t>para suplementar</w:t>
      </w:r>
      <w:r w:rsidR="005C6649" w:rsidRPr="005C6649">
        <w:rPr>
          <w:rFonts w:ascii="Calibri" w:hAnsi="Calibri" w:cs="Calibri"/>
          <w:bCs/>
          <w:sz w:val="24"/>
          <w:szCs w:val="24"/>
        </w:rPr>
        <w:t xml:space="preserve"> dotação orçamentária</w:t>
      </w:r>
      <w:r w:rsidR="000C4235" w:rsidRPr="00C301AC">
        <w:rPr>
          <w:rFonts w:ascii="Calibri" w:hAnsi="Calibri" w:cs="Calibri"/>
          <w:bCs/>
          <w:sz w:val="24"/>
          <w:szCs w:val="24"/>
        </w:rPr>
        <w:t xml:space="preserve">, </w:t>
      </w:r>
      <w:r w:rsidR="000C4235" w:rsidRPr="00C301AC">
        <w:rPr>
          <w:rFonts w:ascii="Calibri" w:hAnsi="Calibri" w:cs="Calibri"/>
          <w:sz w:val="24"/>
          <w:szCs w:val="24"/>
        </w:rPr>
        <w:t>conforme demonstrativo abaixo</w:t>
      </w:r>
      <w:r w:rsidR="0078500B" w:rsidRPr="0078500B">
        <w:rPr>
          <w:rFonts w:ascii="Calibri" w:hAnsi="Calibri"/>
          <w:sz w:val="24"/>
          <w:szCs w:val="24"/>
        </w:rPr>
        <w:t>:</w:t>
      </w:r>
    </w:p>
    <w:tbl>
      <w:tblPr>
        <w:tblW w:w="928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3920"/>
        <w:gridCol w:w="3402"/>
      </w:tblGrid>
      <w:tr w:rsidR="005C6649" w:rsidRPr="00E81CF4" w:rsidTr="005C6649">
        <w:trPr>
          <w:trHeight w:val="315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649" w:rsidRPr="00E81CF4" w:rsidRDefault="005C6649" w:rsidP="00722A1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81CF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649" w:rsidRPr="00E81CF4" w:rsidRDefault="005C6649" w:rsidP="00722A1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81CF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ADMINISTRAÇÃO INDIRETA</w:t>
            </w:r>
          </w:p>
        </w:tc>
      </w:tr>
      <w:tr w:rsidR="005C6649" w:rsidRPr="00E81CF4" w:rsidTr="005C6649">
        <w:trPr>
          <w:trHeight w:val="287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649" w:rsidRPr="00E81CF4" w:rsidRDefault="005C6649" w:rsidP="00722A1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81CF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03.28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649" w:rsidRPr="00E81CF4" w:rsidRDefault="005C6649" w:rsidP="00722A1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81CF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FUNDAÇÃO DE AMPARO AO ESPORTE DO MUNICÍPIO DE ARARAQUARA</w:t>
            </w:r>
          </w:p>
        </w:tc>
      </w:tr>
      <w:tr w:rsidR="005C6649" w:rsidRPr="00E81CF4" w:rsidTr="005C6649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649" w:rsidRPr="00E81CF4" w:rsidRDefault="005C6649" w:rsidP="00722A1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81CF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03.28.01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649" w:rsidRPr="00E81CF4" w:rsidRDefault="005C6649" w:rsidP="00722A1D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81CF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FUNDESPORT</w:t>
            </w:r>
          </w:p>
        </w:tc>
      </w:tr>
      <w:tr w:rsidR="005C6649" w:rsidRPr="00E81CF4" w:rsidTr="005C6649">
        <w:trPr>
          <w:trHeight w:val="315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649" w:rsidRPr="00E81CF4" w:rsidRDefault="005C6649" w:rsidP="00722A1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81CF4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5C6649" w:rsidRPr="00E81CF4" w:rsidTr="005C6649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649" w:rsidRPr="00E81CF4" w:rsidRDefault="005C6649" w:rsidP="00722A1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81CF4"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49" w:rsidRPr="00E81CF4" w:rsidRDefault="005C6649" w:rsidP="00722A1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81CF4">
              <w:rPr>
                <w:rFonts w:ascii="Calibri" w:hAnsi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649" w:rsidRPr="00E81CF4" w:rsidRDefault="005C6649" w:rsidP="00722A1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81CF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C6649" w:rsidRPr="00E81CF4" w:rsidTr="005C6649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649" w:rsidRPr="00E81CF4" w:rsidRDefault="005C6649" w:rsidP="00722A1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81CF4">
              <w:rPr>
                <w:rFonts w:ascii="Calibri" w:hAnsi="Calibr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49" w:rsidRPr="00E81CF4" w:rsidRDefault="005C6649" w:rsidP="00722A1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81CF4">
              <w:rPr>
                <w:rFonts w:ascii="Calibri" w:hAnsi="Calibri"/>
                <w:color w:val="000000"/>
                <w:sz w:val="24"/>
                <w:szCs w:val="24"/>
              </w:rPr>
              <w:t>DESPORTO COMUNITÁRIO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649" w:rsidRPr="00E81CF4" w:rsidRDefault="005C6649" w:rsidP="00722A1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81CF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C6649" w:rsidRPr="00E81CF4" w:rsidTr="005C6649">
        <w:trPr>
          <w:trHeight w:val="63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649" w:rsidRPr="00E81CF4" w:rsidRDefault="005C6649" w:rsidP="00722A1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81CF4">
              <w:rPr>
                <w:rFonts w:ascii="Calibri" w:hAnsi="Calibri"/>
                <w:color w:val="000000"/>
                <w:sz w:val="24"/>
                <w:szCs w:val="24"/>
              </w:rPr>
              <w:t>27.812.0032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49" w:rsidRPr="00E81CF4" w:rsidRDefault="005C6649" w:rsidP="00722A1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81CF4">
              <w:rPr>
                <w:rFonts w:ascii="Calibri" w:hAnsi="Calibri"/>
                <w:color w:val="000000"/>
                <w:sz w:val="24"/>
                <w:szCs w:val="24"/>
              </w:rPr>
              <w:t>EQUIPES DE COMPETIÇÕES E ESPORTES ADAPTADOS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649" w:rsidRPr="00E81CF4" w:rsidRDefault="005C6649" w:rsidP="00722A1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81CF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C6649" w:rsidRPr="00E81CF4" w:rsidTr="005C6649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649" w:rsidRPr="00E81CF4" w:rsidRDefault="005C6649" w:rsidP="00722A1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81CF4">
              <w:rPr>
                <w:rFonts w:ascii="Calibri" w:hAnsi="Calibri"/>
                <w:color w:val="000000"/>
                <w:sz w:val="24"/>
                <w:szCs w:val="24"/>
              </w:rPr>
              <w:t>27.812.0032.2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49" w:rsidRPr="00E81CF4" w:rsidRDefault="005C6649" w:rsidP="00722A1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81CF4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649" w:rsidRPr="00E81CF4" w:rsidRDefault="005C6649" w:rsidP="00722A1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81CF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5C6649" w:rsidRPr="00E81CF4" w:rsidTr="005C6649">
        <w:trPr>
          <w:trHeight w:val="63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649" w:rsidRPr="00E81CF4" w:rsidRDefault="005C6649" w:rsidP="00722A1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81CF4">
              <w:rPr>
                <w:rFonts w:ascii="Calibri" w:hAnsi="Calibri"/>
                <w:color w:val="000000"/>
                <w:sz w:val="24"/>
                <w:szCs w:val="24"/>
              </w:rPr>
              <w:t>27.812.0032.2.022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49" w:rsidRPr="00E81CF4" w:rsidRDefault="005C6649" w:rsidP="00722A1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81CF4">
              <w:rPr>
                <w:rFonts w:ascii="Calibri" w:hAnsi="Calibri"/>
                <w:color w:val="000000"/>
                <w:sz w:val="24"/>
                <w:szCs w:val="24"/>
              </w:rPr>
              <w:t>MANUTENÇÃO DAS ATIVIDADES PARA EVENTOS E COMPETIÇÕES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649" w:rsidRPr="00E81CF4" w:rsidRDefault="005C6649" w:rsidP="00722A1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81CF4">
              <w:rPr>
                <w:rFonts w:ascii="Calibri" w:hAnsi="Calibri"/>
                <w:color w:val="000000"/>
                <w:sz w:val="24"/>
                <w:szCs w:val="24"/>
              </w:rPr>
              <w:t xml:space="preserve"> R$   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141.000,00</w:t>
            </w:r>
            <w:r w:rsidRPr="00E81CF4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5C6649" w:rsidRPr="00E81CF4" w:rsidTr="005C6649">
        <w:trPr>
          <w:trHeight w:val="315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649" w:rsidRPr="00E81CF4" w:rsidRDefault="005C6649" w:rsidP="00722A1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81CF4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5C6649" w:rsidRPr="00E81CF4" w:rsidTr="005C6649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649" w:rsidRPr="00E81CF4" w:rsidRDefault="005C6649" w:rsidP="00722A1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81CF4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49" w:rsidRPr="00E81CF4" w:rsidRDefault="005C6649" w:rsidP="00722A1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81CF4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649" w:rsidRPr="00E81CF4" w:rsidRDefault="005C6649" w:rsidP="00722A1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81CF4">
              <w:rPr>
                <w:rFonts w:ascii="Calibri" w:hAnsi="Calibri"/>
                <w:color w:val="000000"/>
                <w:sz w:val="24"/>
                <w:szCs w:val="24"/>
              </w:rPr>
              <w:t xml:space="preserve"> R$   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141.000,00</w:t>
            </w:r>
          </w:p>
        </w:tc>
      </w:tr>
      <w:tr w:rsidR="005C6649" w:rsidRPr="00E81CF4" w:rsidTr="005C6649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649" w:rsidRPr="00E81CF4" w:rsidRDefault="005C6649" w:rsidP="00722A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CF4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649" w:rsidRPr="00E81CF4" w:rsidRDefault="005C6649" w:rsidP="00722A1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81CF4">
              <w:rPr>
                <w:rFonts w:ascii="Calibri" w:hAnsi="Calibri"/>
                <w:color w:val="000000"/>
                <w:sz w:val="24"/>
                <w:szCs w:val="24"/>
              </w:rPr>
              <w:t>4 - Recursos Próprios da Administração Indireta</w:t>
            </w:r>
          </w:p>
        </w:tc>
      </w:tr>
    </w:tbl>
    <w:p w:rsidR="005C6649" w:rsidRDefault="00C77671" w:rsidP="005C6649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Pr="0076125C">
        <w:rPr>
          <w:rFonts w:ascii="Calibri" w:hAnsi="Calibri" w:cs="Calibri"/>
          <w:b/>
          <w:bCs/>
          <w:sz w:val="24"/>
          <w:szCs w:val="24"/>
        </w:rPr>
        <w:t>rt. 2º</w:t>
      </w:r>
      <w:r w:rsidRPr="0076125C">
        <w:rPr>
          <w:rFonts w:ascii="Calibri" w:hAnsi="Calibri" w:cs="Calibri"/>
          <w:sz w:val="24"/>
          <w:szCs w:val="24"/>
        </w:rPr>
        <w:t xml:space="preserve"> O crédito autorizado no art</w:t>
      </w:r>
      <w:r w:rsidR="0078500B">
        <w:rPr>
          <w:rFonts w:ascii="Calibri" w:hAnsi="Calibri" w:cs="Calibri"/>
          <w:sz w:val="24"/>
          <w:szCs w:val="24"/>
        </w:rPr>
        <w:t>.</w:t>
      </w:r>
      <w:r w:rsidRPr="0076125C">
        <w:rPr>
          <w:rFonts w:ascii="Calibri" w:hAnsi="Calibri" w:cs="Calibri"/>
          <w:sz w:val="24"/>
          <w:szCs w:val="24"/>
        </w:rPr>
        <w:t xml:space="preserve"> 1º desta lei </w:t>
      </w:r>
      <w:r w:rsidR="000C4235" w:rsidRPr="000C4235">
        <w:rPr>
          <w:rFonts w:ascii="Calibri" w:hAnsi="Calibri" w:cs="Calibri"/>
          <w:sz w:val="24"/>
          <w:szCs w:val="24"/>
        </w:rPr>
        <w:t xml:space="preserve">será coberto </w:t>
      </w:r>
      <w:r w:rsidR="005C6649">
        <w:rPr>
          <w:rFonts w:ascii="Calibri" w:hAnsi="Calibri" w:cs="Calibri"/>
          <w:sz w:val="24"/>
          <w:szCs w:val="24"/>
        </w:rPr>
        <w:t xml:space="preserve">por meio </w:t>
      </w:r>
      <w:r w:rsidR="000C4235">
        <w:rPr>
          <w:rFonts w:ascii="Calibri" w:hAnsi="Calibri" w:cs="Calibri"/>
          <w:sz w:val="24"/>
          <w:szCs w:val="24"/>
        </w:rPr>
        <w:t>do excesso de arrecadação</w:t>
      </w:r>
      <w:r w:rsidR="005C6649">
        <w:rPr>
          <w:rFonts w:ascii="Calibri" w:hAnsi="Calibri" w:cs="Calibri"/>
          <w:sz w:val="24"/>
          <w:szCs w:val="24"/>
        </w:rPr>
        <w:t xml:space="preserve">, </w:t>
      </w:r>
      <w:r w:rsidR="005C6649" w:rsidRPr="005C6649">
        <w:rPr>
          <w:rFonts w:ascii="Calibri" w:hAnsi="Calibri" w:cs="Calibri"/>
          <w:sz w:val="24"/>
          <w:szCs w:val="24"/>
        </w:rPr>
        <w:t>apurado no presente exercício, no valor de R$ 141.000,00 (cento e quarenta e um mil reais), sendo:</w:t>
      </w:r>
    </w:p>
    <w:p w:rsidR="005C6649" w:rsidRPr="005C6649" w:rsidRDefault="005C6649" w:rsidP="005C6649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– </w:t>
      </w:r>
      <w:r w:rsidRPr="005C6649">
        <w:rPr>
          <w:rFonts w:ascii="Calibri" w:hAnsi="Calibri" w:cs="Calibri"/>
          <w:sz w:val="24"/>
          <w:szCs w:val="24"/>
        </w:rPr>
        <w:t>R$ 106.700,00 (cento e seis mil e setecentos reais)</w:t>
      </w:r>
      <w:r>
        <w:rPr>
          <w:rFonts w:ascii="Calibri" w:hAnsi="Calibri" w:cs="Calibri"/>
          <w:sz w:val="24"/>
          <w:szCs w:val="24"/>
        </w:rPr>
        <w:t xml:space="preserve"> decorrentes</w:t>
      </w:r>
      <w:r w:rsidRPr="005C6649">
        <w:rPr>
          <w:rFonts w:ascii="Calibri" w:hAnsi="Calibri" w:cs="Calibri"/>
          <w:sz w:val="24"/>
          <w:szCs w:val="24"/>
        </w:rPr>
        <w:t xml:space="preserve"> de repasses financeiros realizados pela Prefeitura </w:t>
      </w:r>
      <w:r>
        <w:rPr>
          <w:rFonts w:ascii="Calibri" w:hAnsi="Calibri" w:cs="Calibri"/>
          <w:sz w:val="24"/>
          <w:szCs w:val="24"/>
        </w:rPr>
        <w:t xml:space="preserve">do Município </w:t>
      </w:r>
      <w:r w:rsidRPr="005C6649">
        <w:rPr>
          <w:rFonts w:ascii="Calibri" w:hAnsi="Calibri" w:cs="Calibri"/>
          <w:sz w:val="24"/>
          <w:szCs w:val="24"/>
        </w:rPr>
        <w:t>de Araraquara;</w:t>
      </w:r>
      <w:r>
        <w:rPr>
          <w:rFonts w:ascii="Calibri" w:hAnsi="Calibri" w:cs="Calibri"/>
          <w:sz w:val="24"/>
          <w:szCs w:val="24"/>
        </w:rPr>
        <w:t xml:space="preserve"> e</w:t>
      </w:r>
    </w:p>
    <w:p w:rsidR="005C6649" w:rsidRPr="005C6649" w:rsidRDefault="005C6649" w:rsidP="005C6649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 w:rsidRPr="005C6649">
        <w:rPr>
          <w:rFonts w:ascii="Calibri" w:hAnsi="Calibri" w:cs="Calibri"/>
          <w:sz w:val="24"/>
          <w:szCs w:val="24"/>
        </w:rPr>
        <w:t>II</w:t>
      </w:r>
      <w:r>
        <w:rPr>
          <w:rFonts w:ascii="Calibri" w:hAnsi="Calibri" w:cs="Calibri"/>
          <w:sz w:val="24"/>
          <w:szCs w:val="24"/>
        </w:rPr>
        <w:t xml:space="preserve"> – R$ </w:t>
      </w:r>
      <w:r w:rsidRPr="005C6649">
        <w:rPr>
          <w:rFonts w:ascii="Calibri" w:hAnsi="Calibri" w:cs="Calibri"/>
          <w:sz w:val="24"/>
          <w:szCs w:val="24"/>
        </w:rPr>
        <w:t>34.300,00 (trinta e quatro mil e trezentos</w:t>
      </w:r>
      <w:r>
        <w:rPr>
          <w:rFonts w:ascii="Calibri" w:hAnsi="Calibri" w:cs="Calibri"/>
          <w:sz w:val="24"/>
          <w:szCs w:val="24"/>
        </w:rPr>
        <w:t xml:space="preserve"> reais</w:t>
      </w:r>
      <w:r w:rsidRPr="005C6649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por meio do</w:t>
      </w:r>
      <w:r w:rsidRPr="005C6649">
        <w:rPr>
          <w:rFonts w:ascii="Calibri" w:hAnsi="Calibri" w:cs="Calibri"/>
          <w:sz w:val="24"/>
          <w:szCs w:val="24"/>
        </w:rPr>
        <w:t xml:space="preserve"> excesso de arrecadação própria </w:t>
      </w:r>
      <w:r>
        <w:rPr>
          <w:rFonts w:ascii="Calibri" w:hAnsi="Calibri" w:cs="Calibri"/>
          <w:sz w:val="24"/>
          <w:szCs w:val="24"/>
        </w:rPr>
        <w:t>FUNDESPORT</w:t>
      </w:r>
      <w:r w:rsidRPr="005C6649">
        <w:rPr>
          <w:rFonts w:ascii="Calibri" w:hAnsi="Calibri" w:cs="Calibri"/>
          <w:sz w:val="24"/>
          <w:szCs w:val="24"/>
        </w:rPr>
        <w:t>, apurado no presente exercício.</w:t>
      </w:r>
    </w:p>
    <w:p w:rsidR="00C77671" w:rsidRPr="0076125C" w:rsidRDefault="00C77671" w:rsidP="00C77671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="00906B50">
        <w:rPr>
          <w:rFonts w:ascii="Calibri" w:hAnsi="Calibri" w:cs="Calibri"/>
          <w:sz w:val="24"/>
          <w:szCs w:val="24"/>
        </w:rPr>
        <w:t>Fica incluso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906B50">
        <w:rPr>
          <w:rFonts w:ascii="Calibri" w:hAnsi="Calibri" w:cs="Calibri"/>
          <w:sz w:val="24"/>
          <w:szCs w:val="24"/>
        </w:rPr>
        <w:t>a</w:t>
      </w:r>
      <w:r w:rsidRPr="0076125C">
        <w:rPr>
          <w:rFonts w:ascii="Calibri" w:hAnsi="Calibri" w:cs="Calibri"/>
          <w:sz w:val="24"/>
          <w:szCs w:val="24"/>
        </w:rPr>
        <w:t xml:space="preserve">dicional </w:t>
      </w:r>
      <w:r w:rsidR="00906B50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uplementar </w:t>
      </w:r>
      <w:r w:rsidRPr="0076125C">
        <w:rPr>
          <w:rFonts w:ascii="Calibri" w:hAnsi="Calibri" w:cs="Calibri"/>
          <w:sz w:val="24"/>
          <w:szCs w:val="24"/>
        </w:rPr>
        <w:t xml:space="preserve">na Lei nº 9.138, de 29 de novembro de 2017 (Plano Plurianual - PPA), na Lei nº 9.320, de 18 de julho de </w:t>
      </w:r>
      <w:r w:rsidRPr="0076125C">
        <w:rPr>
          <w:rFonts w:ascii="Calibri" w:hAnsi="Calibri" w:cs="Calibri"/>
          <w:sz w:val="24"/>
          <w:szCs w:val="24"/>
        </w:rPr>
        <w:lastRenderedPageBreak/>
        <w:t>2018 (Lei de Diretrizes Orçamentárias - LDO) e na Lei nº 9.443, de 21 de dezembro de 2018 (Lei Orçamentária Anual - LOA).</w:t>
      </w:r>
    </w:p>
    <w:p w:rsidR="00C77671" w:rsidRPr="0076125C" w:rsidRDefault="00C77671" w:rsidP="00C77671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Pr="0076125C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C77671" w:rsidRPr="0076125C" w:rsidRDefault="00C77671" w:rsidP="00C77671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>, ao</w:t>
      </w:r>
      <w:r w:rsidR="0004096F">
        <w:rPr>
          <w:rFonts w:ascii="Calibri" w:hAnsi="Calibri"/>
          <w:sz w:val="24"/>
          <w:szCs w:val="24"/>
        </w:rPr>
        <w:t xml:space="preserve">s </w:t>
      </w:r>
      <w:r w:rsidR="000C4235">
        <w:rPr>
          <w:rFonts w:ascii="Calibri" w:hAnsi="Calibri"/>
          <w:sz w:val="24"/>
          <w:szCs w:val="24"/>
        </w:rPr>
        <w:t>0</w:t>
      </w:r>
      <w:r w:rsidR="000F7BB0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 xml:space="preserve"> (</w:t>
      </w:r>
      <w:r w:rsidR="000F7BB0">
        <w:rPr>
          <w:rFonts w:ascii="Calibri" w:hAnsi="Calibri"/>
          <w:sz w:val="24"/>
          <w:szCs w:val="24"/>
        </w:rPr>
        <w:t>cinco</w:t>
      </w:r>
      <w:r>
        <w:rPr>
          <w:rFonts w:ascii="Calibri" w:hAnsi="Calibri"/>
          <w:sz w:val="24"/>
          <w:szCs w:val="24"/>
        </w:rPr>
        <w:t xml:space="preserve">) dias do </w:t>
      </w:r>
      <w:r w:rsidRPr="0076125C">
        <w:rPr>
          <w:rFonts w:ascii="Calibri" w:hAnsi="Calibri"/>
          <w:sz w:val="24"/>
          <w:szCs w:val="24"/>
        </w:rPr>
        <w:t xml:space="preserve">mês de </w:t>
      </w:r>
      <w:r w:rsidR="000C4235">
        <w:rPr>
          <w:rFonts w:ascii="Calibri" w:hAnsi="Calibri"/>
          <w:sz w:val="24"/>
          <w:szCs w:val="24"/>
        </w:rPr>
        <w:t>dezembro</w:t>
      </w:r>
      <w:r w:rsidR="0078500B">
        <w:rPr>
          <w:rFonts w:ascii="Calibri" w:hAnsi="Calibri"/>
          <w:sz w:val="24"/>
          <w:szCs w:val="24"/>
        </w:rPr>
        <w:t xml:space="preserve">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3C207C" w:rsidRDefault="003C207C" w:rsidP="00C77671">
      <w:pPr>
        <w:jc w:val="center"/>
        <w:rPr>
          <w:rFonts w:ascii="Calibri" w:hAnsi="Calibri"/>
          <w:b/>
          <w:sz w:val="24"/>
          <w:szCs w:val="24"/>
        </w:rPr>
      </w:pPr>
    </w:p>
    <w:p w:rsidR="00C77671" w:rsidRPr="0076125C" w:rsidRDefault="00C77671" w:rsidP="00C7767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C77671" w:rsidRPr="0076125C" w:rsidRDefault="00C77671" w:rsidP="005110C5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C77671" w:rsidRPr="0076125C" w:rsidSect="00AC71BA">
      <w:headerReference w:type="default" r:id="rId8"/>
      <w:footerReference w:type="default" r:id="rId9"/>
      <w:pgSz w:w="11906" w:h="16838"/>
      <w:pgMar w:top="993" w:right="849" w:bottom="993" w:left="1560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CEC" w:rsidRDefault="000D6CEC" w:rsidP="008166A0">
      <w:r>
        <w:separator/>
      </w:r>
    </w:p>
  </w:endnote>
  <w:endnote w:type="continuationSeparator" w:id="0">
    <w:p w:rsidR="000D6CEC" w:rsidRDefault="000D6CEC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235" w:rsidRPr="00E42A39" w:rsidRDefault="000C4235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550646">
      <w:rPr>
        <w:rFonts w:ascii="Calibri" w:hAnsi="Calibri"/>
        <w:b/>
        <w:bCs/>
        <w:noProof/>
      </w:rPr>
      <w:t>2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550646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0C4235" w:rsidRDefault="000C42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CEC" w:rsidRDefault="000D6CEC" w:rsidP="008166A0">
      <w:r>
        <w:separator/>
      </w:r>
    </w:p>
  </w:footnote>
  <w:footnote w:type="continuationSeparator" w:id="0">
    <w:p w:rsidR="000D6CEC" w:rsidRDefault="000D6CEC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235" w:rsidRDefault="000C4235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C4235" w:rsidRDefault="000C4235" w:rsidP="00857790">
    <w:pPr>
      <w:pStyle w:val="Legenda"/>
    </w:pPr>
  </w:p>
  <w:p w:rsidR="000C4235" w:rsidRDefault="000C4235" w:rsidP="00857790">
    <w:pPr>
      <w:pStyle w:val="Legenda"/>
    </w:pPr>
  </w:p>
  <w:p w:rsidR="000C4235" w:rsidRDefault="000C4235" w:rsidP="00857790">
    <w:pPr>
      <w:pStyle w:val="Legenda"/>
    </w:pPr>
  </w:p>
  <w:p w:rsidR="000C4235" w:rsidRPr="00BE4DA8" w:rsidRDefault="000C4235" w:rsidP="00857790">
    <w:pPr>
      <w:pStyle w:val="Legenda"/>
      <w:rPr>
        <w:sz w:val="12"/>
        <w:szCs w:val="24"/>
      </w:rPr>
    </w:pPr>
  </w:p>
  <w:p w:rsidR="000C4235" w:rsidRPr="00857790" w:rsidRDefault="000C4235" w:rsidP="00AA2979">
    <w:pPr>
      <w:pStyle w:val="Legenda"/>
      <w:spacing w:after="120"/>
    </w:pPr>
    <w:r w:rsidRPr="00A01476">
      <w:rPr>
        <w:sz w:val="24"/>
        <w:szCs w:val="24"/>
      </w:rPr>
      <w:t>MUNICÍPIO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F05EB"/>
    <w:multiLevelType w:val="hybridMultilevel"/>
    <w:tmpl w:val="1F4CFA4C"/>
    <w:lvl w:ilvl="0" w:tplc="9D5A1B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21D8A"/>
    <w:multiLevelType w:val="hybridMultilevel"/>
    <w:tmpl w:val="5FF6F5E2"/>
    <w:lvl w:ilvl="0" w:tplc="D408B54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6B407A"/>
    <w:multiLevelType w:val="hybridMultilevel"/>
    <w:tmpl w:val="F608205A"/>
    <w:lvl w:ilvl="0" w:tplc="5190981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339"/>
    <w:rsid w:val="000074FE"/>
    <w:rsid w:val="00016566"/>
    <w:rsid w:val="00017CCD"/>
    <w:rsid w:val="00030E70"/>
    <w:rsid w:val="00035E47"/>
    <w:rsid w:val="00036C95"/>
    <w:rsid w:val="0004096F"/>
    <w:rsid w:val="00043D87"/>
    <w:rsid w:val="0004407A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4E96"/>
    <w:rsid w:val="000B7887"/>
    <w:rsid w:val="000C4235"/>
    <w:rsid w:val="000D1D73"/>
    <w:rsid w:val="000D4433"/>
    <w:rsid w:val="000D4A83"/>
    <w:rsid w:val="000D52F4"/>
    <w:rsid w:val="000D59EC"/>
    <w:rsid w:val="000D6CEC"/>
    <w:rsid w:val="000E08B2"/>
    <w:rsid w:val="000E11D1"/>
    <w:rsid w:val="000F7BB0"/>
    <w:rsid w:val="0010035A"/>
    <w:rsid w:val="001004BB"/>
    <w:rsid w:val="00100DAE"/>
    <w:rsid w:val="001029A5"/>
    <w:rsid w:val="0010557F"/>
    <w:rsid w:val="00112A46"/>
    <w:rsid w:val="00113A50"/>
    <w:rsid w:val="00115DBF"/>
    <w:rsid w:val="001246AD"/>
    <w:rsid w:val="00125A7B"/>
    <w:rsid w:val="001347FF"/>
    <w:rsid w:val="00135EAD"/>
    <w:rsid w:val="0014117A"/>
    <w:rsid w:val="00141D40"/>
    <w:rsid w:val="00144D51"/>
    <w:rsid w:val="001468B7"/>
    <w:rsid w:val="0016200C"/>
    <w:rsid w:val="00165F4A"/>
    <w:rsid w:val="00171ABC"/>
    <w:rsid w:val="00176265"/>
    <w:rsid w:val="00193F72"/>
    <w:rsid w:val="001A2743"/>
    <w:rsid w:val="001A4A23"/>
    <w:rsid w:val="001B153C"/>
    <w:rsid w:val="001B51E3"/>
    <w:rsid w:val="001B55C6"/>
    <w:rsid w:val="001B7AB3"/>
    <w:rsid w:val="001C1317"/>
    <w:rsid w:val="001E1A55"/>
    <w:rsid w:val="001E3046"/>
    <w:rsid w:val="001E550E"/>
    <w:rsid w:val="001F32BB"/>
    <w:rsid w:val="001F665E"/>
    <w:rsid w:val="00201703"/>
    <w:rsid w:val="0022000F"/>
    <w:rsid w:val="0022453B"/>
    <w:rsid w:val="00230658"/>
    <w:rsid w:val="00234C68"/>
    <w:rsid w:val="00234D7A"/>
    <w:rsid w:val="002452E4"/>
    <w:rsid w:val="002455DD"/>
    <w:rsid w:val="00250D64"/>
    <w:rsid w:val="00252F7D"/>
    <w:rsid w:val="00262CA7"/>
    <w:rsid w:val="00263274"/>
    <w:rsid w:val="00272E62"/>
    <w:rsid w:val="00274B8F"/>
    <w:rsid w:val="00275644"/>
    <w:rsid w:val="00275F8F"/>
    <w:rsid w:val="00277BA4"/>
    <w:rsid w:val="00283B19"/>
    <w:rsid w:val="00285D23"/>
    <w:rsid w:val="00285FD4"/>
    <w:rsid w:val="00286BC6"/>
    <w:rsid w:val="002972AA"/>
    <w:rsid w:val="002B0A2C"/>
    <w:rsid w:val="002B203A"/>
    <w:rsid w:val="002B6D8F"/>
    <w:rsid w:val="002C203E"/>
    <w:rsid w:val="002D1B1C"/>
    <w:rsid w:val="002D6F18"/>
    <w:rsid w:val="002D7FBD"/>
    <w:rsid w:val="002E0A19"/>
    <w:rsid w:val="002E0B31"/>
    <w:rsid w:val="002E0BA8"/>
    <w:rsid w:val="002E2665"/>
    <w:rsid w:val="002E4BC7"/>
    <w:rsid w:val="003002D7"/>
    <w:rsid w:val="00301673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C207C"/>
    <w:rsid w:val="003E376C"/>
    <w:rsid w:val="003F5335"/>
    <w:rsid w:val="003F7D7B"/>
    <w:rsid w:val="004005F2"/>
    <w:rsid w:val="00403A18"/>
    <w:rsid w:val="00411553"/>
    <w:rsid w:val="00415E62"/>
    <w:rsid w:val="00416F1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C1A71"/>
    <w:rsid w:val="004D288B"/>
    <w:rsid w:val="004D3A35"/>
    <w:rsid w:val="004D7E8C"/>
    <w:rsid w:val="004E6AE6"/>
    <w:rsid w:val="004F6D7C"/>
    <w:rsid w:val="004F7506"/>
    <w:rsid w:val="00501860"/>
    <w:rsid w:val="00503CB5"/>
    <w:rsid w:val="005054FB"/>
    <w:rsid w:val="00510E18"/>
    <w:rsid w:val="005110C5"/>
    <w:rsid w:val="0051264C"/>
    <w:rsid w:val="00514D12"/>
    <w:rsid w:val="005230CD"/>
    <w:rsid w:val="0053288B"/>
    <w:rsid w:val="00533E1E"/>
    <w:rsid w:val="00534E3E"/>
    <w:rsid w:val="00535DAA"/>
    <w:rsid w:val="00536820"/>
    <w:rsid w:val="00536EFE"/>
    <w:rsid w:val="00540C91"/>
    <w:rsid w:val="005431E2"/>
    <w:rsid w:val="00550646"/>
    <w:rsid w:val="005554FB"/>
    <w:rsid w:val="00567B81"/>
    <w:rsid w:val="00572389"/>
    <w:rsid w:val="00572808"/>
    <w:rsid w:val="00573070"/>
    <w:rsid w:val="00580130"/>
    <w:rsid w:val="005803DB"/>
    <w:rsid w:val="0059151E"/>
    <w:rsid w:val="00594E78"/>
    <w:rsid w:val="005A351E"/>
    <w:rsid w:val="005A5EB4"/>
    <w:rsid w:val="005A7093"/>
    <w:rsid w:val="005B595F"/>
    <w:rsid w:val="005C6649"/>
    <w:rsid w:val="005D0C0B"/>
    <w:rsid w:val="005D36A7"/>
    <w:rsid w:val="005E1AEC"/>
    <w:rsid w:val="005E28DC"/>
    <w:rsid w:val="005E36C1"/>
    <w:rsid w:val="005E3C9A"/>
    <w:rsid w:val="005F0026"/>
    <w:rsid w:val="006061AF"/>
    <w:rsid w:val="006114BE"/>
    <w:rsid w:val="00615557"/>
    <w:rsid w:val="00615AF8"/>
    <w:rsid w:val="00624145"/>
    <w:rsid w:val="006267D1"/>
    <w:rsid w:val="0062683E"/>
    <w:rsid w:val="00633FF8"/>
    <w:rsid w:val="00634FDF"/>
    <w:rsid w:val="00646223"/>
    <w:rsid w:val="00646B42"/>
    <w:rsid w:val="00653C7A"/>
    <w:rsid w:val="006629CA"/>
    <w:rsid w:val="00663CF0"/>
    <w:rsid w:val="00664891"/>
    <w:rsid w:val="00664F77"/>
    <w:rsid w:val="00667FC3"/>
    <w:rsid w:val="0067167E"/>
    <w:rsid w:val="006814C1"/>
    <w:rsid w:val="00690157"/>
    <w:rsid w:val="006A2880"/>
    <w:rsid w:val="006A3121"/>
    <w:rsid w:val="006A6C47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6F74F8"/>
    <w:rsid w:val="00702207"/>
    <w:rsid w:val="00704BE2"/>
    <w:rsid w:val="007051D6"/>
    <w:rsid w:val="00713BA1"/>
    <w:rsid w:val="007164A2"/>
    <w:rsid w:val="00717BED"/>
    <w:rsid w:val="007205B9"/>
    <w:rsid w:val="00724C7F"/>
    <w:rsid w:val="00725916"/>
    <w:rsid w:val="00726061"/>
    <w:rsid w:val="00727520"/>
    <w:rsid w:val="007301E3"/>
    <w:rsid w:val="00730A0F"/>
    <w:rsid w:val="00730CE8"/>
    <w:rsid w:val="007317BA"/>
    <w:rsid w:val="00731A6A"/>
    <w:rsid w:val="00736A76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500B"/>
    <w:rsid w:val="007941C9"/>
    <w:rsid w:val="007945CE"/>
    <w:rsid w:val="00797F6A"/>
    <w:rsid w:val="007A0622"/>
    <w:rsid w:val="007A0F06"/>
    <w:rsid w:val="007B190F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5FA"/>
    <w:rsid w:val="00820EE0"/>
    <w:rsid w:val="00823CD2"/>
    <w:rsid w:val="0083102D"/>
    <w:rsid w:val="008333BC"/>
    <w:rsid w:val="00837235"/>
    <w:rsid w:val="00837B3A"/>
    <w:rsid w:val="0085102F"/>
    <w:rsid w:val="00857392"/>
    <w:rsid w:val="00857790"/>
    <w:rsid w:val="00862FEE"/>
    <w:rsid w:val="00871EBD"/>
    <w:rsid w:val="0087521D"/>
    <w:rsid w:val="00881B7E"/>
    <w:rsid w:val="00886D95"/>
    <w:rsid w:val="00890A37"/>
    <w:rsid w:val="00891921"/>
    <w:rsid w:val="008A656C"/>
    <w:rsid w:val="008B51FA"/>
    <w:rsid w:val="008C644A"/>
    <w:rsid w:val="008D222F"/>
    <w:rsid w:val="008E4DFD"/>
    <w:rsid w:val="00904CAD"/>
    <w:rsid w:val="00906B50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D44B2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3D3F"/>
    <w:rsid w:val="00A343A6"/>
    <w:rsid w:val="00A427CE"/>
    <w:rsid w:val="00A516D4"/>
    <w:rsid w:val="00A54A1E"/>
    <w:rsid w:val="00A553D6"/>
    <w:rsid w:val="00A66DD6"/>
    <w:rsid w:val="00A757F9"/>
    <w:rsid w:val="00A81E0D"/>
    <w:rsid w:val="00A82760"/>
    <w:rsid w:val="00A846ED"/>
    <w:rsid w:val="00A84D95"/>
    <w:rsid w:val="00AA024E"/>
    <w:rsid w:val="00AA269A"/>
    <w:rsid w:val="00AA2979"/>
    <w:rsid w:val="00AA2C9A"/>
    <w:rsid w:val="00AA43E7"/>
    <w:rsid w:val="00AA500A"/>
    <w:rsid w:val="00AA635E"/>
    <w:rsid w:val="00AA654D"/>
    <w:rsid w:val="00AB09CA"/>
    <w:rsid w:val="00AB1A6E"/>
    <w:rsid w:val="00AB2BED"/>
    <w:rsid w:val="00AC5267"/>
    <w:rsid w:val="00AC54E2"/>
    <w:rsid w:val="00AC71BA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0D1F"/>
    <w:rsid w:val="00B42924"/>
    <w:rsid w:val="00B4316B"/>
    <w:rsid w:val="00B43462"/>
    <w:rsid w:val="00B43502"/>
    <w:rsid w:val="00B50AF4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20AE"/>
    <w:rsid w:val="00BD5CBE"/>
    <w:rsid w:val="00BE0027"/>
    <w:rsid w:val="00BE073A"/>
    <w:rsid w:val="00BF29F0"/>
    <w:rsid w:val="00BF386F"/>
    <w:rsid w:val="00BF7D50"/>
    <w:rsid w:val="00C052AA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5592A"/>
    <w:rsid w:val="00C60EC3"/>
    <w:rsid w:val="00C7236E"/>
    <w:rsid w:val="00C77671"/>
    <w:rsid w:val="00C77770"/>
    <w:rsid w:val="00C83BFD"/>
    <w:rsid w:val="00C83DB2"/>
    <w:rsid w:val="00C8617C"/>
    <w:rsid w:val="00C92DD8"/>
    <w:rsid w:val="00CA008C"/>
    <w:rsid w:val="00CA1D77"/>
    <w:rsid w:val="00CA53C0"/>
    <w:rsid w:val="00CA7207"/>
    <w:rsid w:val="00CB1821"/>
    <w:rsid w:val="00CB2F1D"/>
    <w:rsid w:val="00CC0742"/>
    <w:rsid w:val="00CC377D"/>
    <w:rsid w:val="00CC6F96"/>
    <w:rsid w:val="00CC6FAB"/>
    <w:rsid w:val="00CD00CD"/>
    <w:rsid w:val="00CD0BEA"/>
    <w:rsid w:val="00CD1307"/>
    <w:rsid w:val="00CD140B"/>
    <w:rsid w:val="00CE055F"/>
    <w:rsid w:val="00CE08AC"/>
    <w:rsid w:val="00CE331A"/>
    <w:rsid w:val="00CE67CB"/>
    <w:rsid w:val="00CF098B"/>
    <w:rsid w:val="00CF4174"/>
    <w:rsid w:val="00CF45B5"/>
    <w:rsid w:val="00CF478F"/>
    <w:rsid w:val="00D15E62"/>
    <w:rsid w:val="00D16BA0"/>
    <w:rsid w:val="00D211B9"/>
    <w:rsid w:val="00D26682"/>
    <w:rsid w:val="00D2669D"/>
    <w:rsid w:val="00D266E4"/>
    <w:rsid w:val="00D3316C"/>
    <w:rsid w:val="00D33765"/>
    <w:rsid w:val="00D33EFC"/>
    <w:rsid w:val="00D44DD7"/>
    <w:rsid w:val="00D51C1F"/>
    <w:rsid w:val="00D5695E"/>
    <w:rsid w:val="00D57218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5A7A"/>
    <w:rsid w:val="00DB15C4"/>
    <w:rsid w:val="00DB340D"/>
    <w:rsid w:val="00DC36CC"/>
    <w:rsid w:val="00DC4543"/>
    <w:rsid w:val="00DC4B97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07B66"/>
    <w:rsid w:val="00E2284E"/>
    <w:rsid w:val="00E245CB"/>
    <w:rsid w:val="00E404B4"/>
    <w:rsid w:val="00E42A39"/>
    <w:rsid w:val="00E434AF"/>
    <w:rsid w:val="00E47004"/>
    <w:rsid w:val="00E543CA"/>
    <w:rsid w:val="00E57F6A"/>
    <w:rsid w:val="00E63DB3"/>
    <w:rsid w:val="00E64D72"/>
    <w:rsid w:val="00E662B3"/>
    <w:rsid w:val="00E6748A"/>
    <w:rsid w:val="00E67C82"/>
    <w:rsid w:val="00E72682"/>
    <w:rsid w:val="00E868F4"/>
    <w:rsid w:val="00E87DD2"/>
    <w:rsid w:val="00E9030B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34F5"/>
    <w:rsid w:val="00ED418C"/>
    <w:rsid w:val="00EE0B15"/>
    <w:rsid w:val="00EE3010"/>
    <w:rsid w:val="00EF1A27"/>
    <w:rsid w:val="00EF28FF"/>
    <w:rsid w:val="00F11E6C"/>
    <w:rsid w:val="00F1328B"/>
    <w:rsid w:val="00F2074A"/>
    <w:rsid w:val="00F246B5"/>
    <w:rsid w:val="00F254A9"/>
    <w:rsid w:val="00F36287"/>
    <w:rsid w:val="00F375C3"/>
    <w:rsid w:val="00F37E3D"/>
    <w:rsid w:val="00F42CFB"/>
    <w:rsid w:val="00F42EF1"/>
    <w:rsid w:val="00F43F27"/>
    <w:rsid w:val="00F46950"/>
    <w:rsid w:val="00F5280D"/>
    <w:rsid w:val="00F545EE"/>
    <w:rsid w:val="00F55D82"/>
    <w:rsid w:val="00F6680A"/>
    <w:rsid w:val="00F759DE"/>
    <w:rsid w:val="00F8065A"/>
    <w:rsid w:val="00F83B8B"/>
    <w:rsid w:val="00F845EF"/>
    <w:rsid w:val="00F91E1E"/>
    <w:rsid w:val="00FA3245"/>
    <w:rsid w:val="00FA63F1"/>
    <w:rsid w:val="00FB1C8A"/>
    <w:rsid w:val="00FB3CCA"/>
    <w:rsid w:val="00FC3842"/>
    <w:rsid w:val="00FC3E68"/>
    <w:rsid w:val="00FD000F"/>
    <w:rsid w:val="00FD0CA8"/>
    <w:rsid w:val="00FD3EFE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EF08E50-EF88-4DB1-A168-17B64320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ED242-9BEB-474D-A745-47136E83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2019-12-03T13:06:00Z</cp:lastPrinted>
  <dcterms:created xsi:type="dcterms:W3CDTF">2019-12-05T20:11:00Z</dcterms:created>
  <dcterms:modified xsi:type="dcterms:W3CDTF">2019-12-05T20:11:00Z</dcterms:modified>
</cp:coreProperties>
</file>