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R$ 294.600,00 (duzentos e noventa e quatro mil e seiscentos reais), para retirada de alambrado e construção de muro no Centro de Educação e Recreação Cyro Guedes Ramos, bem como aquisição de mobiliário para novas unidades escolares,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E7" w:rsidRDefault="00891CE7" w:rsidP="00126850">
      <w:pPr>
        <w:spacing w:line="240" w:lineRule="auto"/>
      </w:pPr>
      <w:r>
        <w:separator/>
      </w:r>
    </w:p>
  </w:endnote>
  <w:endnote w:type="continuationSeparator" w:id="0">
    <w:p w:rsidR="00891CE7" w:rsidRDefault="00891C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5F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5F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E7" w:rsidRDefault="00891CE7" w:rsidP="00126850">
      <w:pPr>
        <w:spacing w:line="240" w:lineRule="auto"/>
      </w:pPr>
      <w:r>
        <w:separator/>
      </w:r>
    </w:p>
  </w:footnote>
  <w:footnote w:type="continuationSeparator" w:id="0">
    <w:p w:rsidR="00891CE7" w:rsidRDefault="00891C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5F1B"/>
    <w:rsid w:val="00852AF6"/>
    <w:rsid w:val="00857BAF"/>
    <w:rsid w:val="00870902"/>
    <w:rsid w:val="00871077"/>
    <w:rsid w:val="008757C1"/>
    <w:rsid w:val="00877BAE"/>
    <w:rsid w:val="00887917"/>
    <w:rsid w:val="00891CE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3DA1-C988-4604-BA48-2FE65DA6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2019-11-18T12:05:00Z</dcterms:modified>
</cp:coreProperties>
</file>