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475/2019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378/2019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ANTONIO TOMAZ FERNANDES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inclui, no Calendário Oficial de Eventos do Município de Araraquara, o Dia Municipal do Fisioterapeuta e do Terapeuta Ocupacional, a ser comemorado anualmente no dia 13 de outubro,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720C9" w:rsidRDefault="006720C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720C9" w:rsidRPr="001B5DD7" w:rsidRDefault="006720C9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748" w:rsidRDefault="00DC3748" w:rsidP="00126850">
      <w:pPr>
        <w:spacing w:line="240" w:lineRule="auto"/>
      </w:pPr>
      <w:r>
        <w:separator/>
      </w:r>
    </w:p>
  </w:endnote>
  <w:endnote w:type="continuationSeparator" w:id="0">
    <w:p w:rsidR="00DC3748" w:rsidRDefault="00DC374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720C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720C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748" w:rsidRDefault="00DC3748" w:rsidP="00126850">
      <w:pPr>
        <w:spacing w:line="240" w:lineRule="auto"/>
      </w:pPr>
      <w:r>
        <w:separator/>
      </w:r>
    </w:p>
  </w:footnote>
  <w:footnote w:type="continuationSeparator" w:id="0">
    <w:p w:rsidR="00DC3748" w:rsidRDefault="00DC374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20C9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C3748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C036D-68B7-4832-B1E6-EFD9F868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2019-11-07T20:37:00Z</dcterms:modified>
</cp:coreProperties>
</file>