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48.020, do 1º Cartório de Registro de Imóveis de Araraquara, localizado no cruzamento da Rua Mondo Archimedes Luppi com a Rua João Mascia, no Jardim Aclimação, com área de 10.654,36 metros quadrados,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476" w:rsidRDefault="00295476" w:rsidP="00126850">
      <w:pPr>
        <w:spacing w:line="240" w:lineRule="auto"/>
      </w:pPr>
      <w:r>
        <w:separator/>
      </w:r>
    </w:p>
  </w:endnote>
  <w:endnote w:type="continuationSeparator" w:id="0">
    <w:p w:rsidR="00295476" w:rsidRDefault="0029547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54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54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476" w:rsidRDefault="00295476" w:rsidP="00126850">
      <w:pPr>
        <w:spacing w:line="240" w:lineRule="auto"/>
      </w:pPr>
      <w:r>
        <w:separator/>
      </w:r>
    </w:p>
  </w:footnote>
  <w:footnote w:type="continuationSeparator" w:id="0">
    <w:p w:rsidR="00295476" w:rsidRDefault="0029547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5476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54D1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D8F61-57AE-4EC7-A43B-C3C376AD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2019-10-11T12:00:00Z</dcterms:modified>
</cp:coreProperties>
</file>