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5D631F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5D631F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1050</w:t>
      </w:r>
    </w:p>
    <w:p w:rsidR="00DC7741" w:rsidRPr="00DC7741" w:rsidRDefault="005D631F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setembro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5D631F">
        <w:rPr>
          <w:rFonts w:ascii="Calibri" w:hAnsi="Calibri" w:cs="Tahoma"/>
          <w:b/>
          <w:bCs/>
          <w:sz w:val="32"/>
          <w:szCs w:val="29"/>
        </w:rPr>
        <w:t xml:space="preserve"> RAFAEL DE ANGELI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5D631F">
        <w:rPr>
          <w:rFonts w:ascii="Calibri" w:hAnsi="Calibri" w:cs="Calibri"/>
          <w:sz w:val="22"/>
          <w:szCs w:val="22"/>
          <w:lang w:eastAsia="en-US"/>
        </w:rPr>
        <w:t>Diploma de Honra ao Mérito à Companhia Polichinelo de Teatro de Bonecos.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5D631F">
        <w:rPr>
          <w:rFonts w:ascii="Calibri" w:hAnsi="Calibri" w:cs="Calibri"/>
          <w:sz w:val="24"/>
          <w:szCs w:val="24"/>
        </w:rPr>
        <w:t>enário em sessão de 24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5D631F">
        <w:rPr>
          <w:rFonts w:ascii="Calibri" w:hAnsi="Calibri" w:cs="Calibri"/>
          <w:sz w:val="24"/>
          <w:szCs w:val="24"/>
        </w:rPr>
        <w:t xml:space="preserve">setembro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835D4E" w:rsidRPr="00835D4E">
        <w:rPr>
          <w:rFonts w:ascii="Calibri" w:hAnsi="Calibri" w:cs="Calibri"/>
          <w:sz w:val="24"/>
          <w:szCs w:val="24"/>
          <w:lang w:eastAsia="en-US"/>
        </w:rPr>
        <w:t xml:space="preserve">Diploma de Honra ao Mérito </w:t>
      </w:r>
      <w:r w:rsidR="005D631F" w:rsidRPr="005D631F">
        <w:rPr>
          <w:rFonts w:ascii="Calibri" w:hAnsi="Calibri" w:cs="Calibri"/>
          <w:sz w:val="24"/>
          <w:szCs w:val="24"/>
          <w:lang w:eastAsia="en-US"/>
        </w:rPr>
        <w:t>à Companhia P</w:t>
      </w:r>
      <w:r w:rsidR="005D631F">
        <w:rPr>
          <w:rFonts w:ascii="Calibri" w:hAnsi="Calibri" w:cs="Calibri"/>
          <w:sz w:val="24"/>
          <w:szCs w:val="24"/>
          <w:lang w:eastAsia="en-US"/>
        </w:rPr>
        <w:t>olichinelo de Teatro de Bonecos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5D631F">
        <w:rPr>
          <w:rFonts w:ascii="Calibri" w:hAnsi="Calibri" w:cs="Calibri"/>
          <w:sz w:val="24"/>
          <w:szCs w:val="24"/>
        </w:rPr>
        <w:t>MUNICIPAL DE ARARAQUARA, aos 24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5D631F">
        <w:rPr>
          <w:rFonts w:ascii="Calibri" w:hAnsi="Calibri" w:cs="Calibri"/>
          <w:sz w:val="24"/>
          <w:szCs w:val="24"/>
        </w:rPr>
        <w:t>quatro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5D631F">
        <w:rPr>
          <w:rFonts w:ascii="Calibri" w:hAnsi="Calibri" w:cs="Calibri"/>
          <w:sz w:val="24"/>
          <w:szCs w:val="24"/>
        </w:rPr>
        <w:t>setembro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5D631F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408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1B42C1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5D631F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2015-05-19T22:48:00Z</cp:lastPrinted>
  <dcterms:created xsi:type="dcterms:W3CDTF">2019-09-24T12:30:00Z</dcterms:created>
  <dcterms:modified xsi:type="dcterms:W3CDTF">2019-09-24T12:32:00Z</dcterms:modified>
</cp:coreProperties>
</file>