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6E8A" w:rsidRDefault="00A56E8A" w:rsidP="00EF7583">
      <w:pPr>
        <w:tabs>
          <w:tab w:val="left" w:pos="709"/>
          <w:tab w:val="left" w:pos="1418"/>
        </w:tabs>
        <w:ind w:right="51"/>
        <w:jc w:val="both"/>
        <w:rPr>
          <w:rFonts w:ascii="Arial" w:hAnsi="Arial" w:cs="Arial"/>
          <w:b/>
          <w:bCs/>
          <w:sz w:val="24"/>
          <w:szCs w:val="24"/>
        </w:rPr>
      </w:pPr>
    </w:p>
    <w:p w:rsidR="00734355" w:rsidRDefault="00734355" w:rsidP="00EF7583">
      <w:pPr>
        <w:tabs>
          <w:tab w:val="left" w:pos="709"/>
          <w:tab w:val="left" w:pos="1418"/>
        </w:tabs>
        <w:ind w:right="51"/>
        <w:jc w:val="both"/>
        <w:rPr>
          <w:rFonts w:ascii="Arial" w:hAnsi="Arial" w:cs="Arial"/>
          <w:sz w:val="24"/>
          <w:szCs w:val="24"/>
        </w:rPr>
      </w:pPr>
      <w:r w:rsidRPr="00EF7583">
        <w:rPr>
          <w:rFonts w:ascii="Arial" w:hAnsi="Arial" w:cs="Arial"/>
          <w:b/>
          <w:bCs/>
          <w:sz w:val="24"/>
          <w:szCs w:val="24"/>
        </w:rPr>
        <w:tab/>
      </w:r>
      <w:r w:rsidR="00EF7583" w:rsidRPr="00EF7583">
        <w:rPr>
          <w:rFonts w:ascii="Arial" w:hAnsi="Arial" w:cs="Arial"/>
          <w:b/>
          <w:bCs/>
          <w:sz w:val="24"/>
          <w:szCs w:val="24"/>
        </w:rPr>
        <w:tab/>
      </w:r>
      <w:r w:rsidR="00EF7583" w:rsidRPr="00EF7583">
        <w:rPr>
          <w:rFonts w:ascii="Arial" w:hAnsi="Arial" w:cs="Arial"/>
          <w:bCs/>
          <w:sz w:val="24"/>
          <w:szCs w:val="24"/>
        </w:rPr>
        <w:t>A</w:t>
      </w:r>
      <w:r w:rsidRPr="00EF7583">
        <w:rPr>
          <w:rFonts w:ascii="Arial" w:hAnsi="Arial" w:cs="Arial"/>
          <w:sz w:val="24"/>
          <w:szCs w:val="24"/>
        </w:rPr>
        <w:t xml:space="preserve"> Comissão</w:t>
      </w:r>
      <w:r w:rsidR="00EF7583" w:rsidRPr="00EF7583">
        <w:rPr>
          <w:rFonts w:ascii="Arial" w:hAnsi="Arial" w:cs="Arial"/>
          <w:sz w:val="24"/>
          <w:szCs w:val="24"/>
        </w:rPr>
        <w:t xml:space="preserve"> de Justiça, Legislação e Redação</w:t>
      </w:r>
      <w:r w:rsidRPr="00EF7583">
        <w:rPr>
          <w:rFonts w:ascii="Arial" w:hAnsi="Arial" w:cs="Arial"/>
          <w:sz w:val="24"/>
          <w:szCs w:val="24"/>
        </w:rPr>
        <w:t xml:space="preserve">, de conformidade com o que deliberou o plenário em sessão ordinária de </w:t>
      </w:r>
      <w:r w:rsidR="00E819AB">
        <w:rPr>
          <w:rFonts w:ascii="Arial" w:hAnsi="Arial" w:cs="Arial"/>
          <w:sz w:val="24"/>
          <w:szCs w:val="24"/>
        </w:rPr>
        <w:t>24</w:t>
      </w:r>
      <w:r w:rsidRPr="00EF7583">
        <w:rPr>
          <w:rFonts w:ascii="Arial" w:hAnsi="Arial" w:cs="Arial"/>
          <w:sz w:val="24"/>
          <w:szCs w:val="24"/>
        </w:rPr>
        <w:t xml:space="preserve"> de </w:t>
      </w:r>
      <w:r w:rsidR="007D0578">
        <w:rPr>
          <w:rFonts w:ascii="Arial" w:hAnsi="Arial" w:cs="Arial"/>
          <w:sz w:val="24"/>
          <w:szCs w:val="24"/>
        </w:rPr>
        <w:t>setembr</w:t>
      </w:r>
      <w:r w:rsidR="000D3ECB">
        <w:rPr>
          <w:rFonts w:ascii="Arial" w:hAnsi="Arial" w:cs="Arial"/>
          <w:sz w:val="24"/>
          <w:szCs w:val="24"/>
        </w:rPr>
        <w:t>o</w:t>
      </w:r>
      <w:r w:rsidRPr="00EF7583">
        <w:rPr>
          <w:rFonts w:ascii="Arial" w:hAnsi="Arial" w:cs="Arial"/>
          <w:sz w:val="24"/>
          <w:szCs w:val="24"/>
        </w:rPr>
        <w:t xml:space="preserve"> de 20</w:t>
      </w:r>
      <w:r w:rsidR="008021DA" w:rsidRPr="00EF7583">
        <w:rPr>
          <w:rFonts w:ascii="Arial" w:hAnsi="Arial" w:cs="Arial"/>
          <w:sz w:val="24"/>
          <w:szCs w:val="24"/>
        </w:rPr>
        <w:t>1</w:t>
      </w:r>
      <w:r w:rsidR="00D31538">
        <w:rPr>
          <w:rFonts w:ascii="Arial" w:hAnsi="Arial" w:cs="Arial"/>
          <w:sz w:val="24"/>
          <w:szCs w:val="24"/>
        </w:rPr>
        <w:t>9</w:t>
      </w:r>
      <w:r w:rsidRPr="00EF7583">
        <w:rPr>
          <w:rFonts w:ascii="Arial" w:hAnsi="Arial" w:cs="Arial"/>
          <w:sz w:val="24"/>
          <w:szCs w:val="24"/>
        </w:rPr>
        <w:t xml:space="preserve">, </w:t>
      </w:r>
      <w:r w:rsidR="00CE7817" w:rsidRPr="00EF7583">
        <w:rPr>
          <w:rFonts w:ascii="Arial" w:hAnsi="Arial" w:cs="Arial"/>
          <w:sz w:val="24"/>
          <w:szCs w:val="24"/>
        </w:rPr>
        <w:t xml:space="preserve">aprovando </w:t>
      </w:r>
      <w:r w:rsidR="00E159CD">
        <w:rPr>
          <w:rFonts w:ascii="Arial" w:hAnsi="Arial" w:cs="Arial"/>
          <w:sz w:val="24"/>
          <w:szCs w:val="24"/>
        </w:rPr>
        <w:t>o</w:t>
      </w:r>
      <w:r w:rsidR="00CE7817" w:rsidRPr="00EF7583">
        <w:rPr>
          <w:rFonts w:ascii="Arial" w:hAnsi="Arial" w:cs="Arial"/>
          <w:sz w:val="24"/>
          <w:szCs w:val="24"/>
        </w:rPr>
        <w:t xml:space="preserve"> Projeto de Lei nº </w:t>
      </w:r>
      <w:r w:rsidR="0007606A">
        <w:rPr>
          <w:rFonts w:ascii="Arial" w:hAnsi="Arial" w:cs="Arial"/>
          <w:sz w:val="24"/>
          <w:szCs w:val="24"/>
        </w:rPr>
        <w:t>313</w:t>
      </w:r>
      <w:r w:rsidR="00CE7817" w:rsidRPr="00EF7583">
        <w:rPr>
          <w:rFonts w:ascii="Arial" w:hAnsi="Arial" w:cs="Arial"/>
          <w:sz w:val="24"/>
          <w:szCs w:val="24"/>
        </w:rPr>
        <w:t>/</w:t>
      </w:r>
      <w:r w:rsidR="0050480B">
        <w:rPr>
          <w:rFonts w:ascii="Arial" w:hAnsi="Arial" w:cs="Arial"/>
          <w:sz w:val="24"/>
          <w:szCs w:val="24"/>
        </w:rPr>
        <w:t>20</w:t>
      </w:r>
      <w:r w:rsidR="00CE7817" w:rsidRPr="00EF7583">
        <w:rPr>
          <w:rFonts w:ascii="Arial" w:hAnsi="Arial" w:cs="Arial"/>
          <w:sz w:val="24"/>
          <w:szCs w:val="24"/>
        </w:rPr>
        <w:t>1</w:t>
      </w:r>
      <w:r w:rsidR="00D31538">
        <w:rPr>
          <w:rFonts w:ascii="Arial" w:hAnsi="Arial" w:cs="Arial"/>
          <w:sz w:val="24"/>
          <w:szCs w:val="24"/>
        </w:rPr>
        <w:t>9</w:t>
      </w:r>
      <w:r w:rsidR="00CE7817" w:rsidRPr="00EF7583">
        <w:rPr>
          <w:rFonts w:ascii="Arial" w:hAnsi="Arial" w:cs="Arial"/>
          <w:sz w:val="24"/>
          <w:szCs w:val="24"/>
        </w:rPr>
        <w:t>, apresenta</w:t>
      </w:r>
      <w:r w:rsidR="00EF7583">
        <w:rPr>
          <w:rFonts w:ascii="Arial" w:hAnsi="Arial" w:cs="Arial"/>
          <w:sz w:val="24"/>
          <w:szCs w:val="24"/>
        </w:rPr>
        <w:t xml:space="preserve"> a inclusa</w:t>
      </w:r>
    </w:p>
    <w:p w:rsidR="00EF7583" w:rsidRDefault="00EF7583" w:rsidP="00EF7583">
      <w:pPr>
        <w:tabs>
          <w:tab w:val="left" w:pos="709"/>
          <w:tab w:val="left" w:pos="1418"/>
        </w:tabs>
        <w:ind w:right="51"/>
        <w:jc w:val="both"/>
        <w:rPr>
          <w:rFonts w:ascii="Arial" w:hAnsi="Arial" w:cs="Arial"/>
          <w:sz w:val="24"/>
          <w:szCs w:val="24"/>
        </w:rPr>
      </w:pPr>
    </w:p>
    <w:p w:rsidR="00EF7583" w:rsidRPr="00EF7583" w:rsidRDefault="00EF7583" w:rsidP="00EF7583">
      <w:pPr>
        <w:tabs>
          <w:tab w:val="left" w:pos="709"/>
          <w:tab w:val="left" w:pos="1418"/>
        </w:tabs>
        <w:ind w:right="51"/>
        <w:jc w:val="both"/>
        <w:rPr>
          <w:rFonts w:ascii="Arial" w:hAnsi="Arial" w:cs="Arial"/>
          <w:sz w:val="24"/>
          <w:szCs w:val="24"/>
        </w:rPr>
      </w:pPr>
    </w:p>
    <w:p w:rsidR="00734355" w:rsidRDefault="00EF7583" w:rsidP="00CC2294">
      <w:pPr>
        <w:ind w:right="-91"/>
        <w:jc w:val="center"/>
        <w:rPr>
          <w:rFonts w:ascii="Arial" w:hAnsi="Arial" w:cs="Arial"/>
          <w:b/>
          <w:bCs/>
          <w:sz w:val="24"/>
          <w:szCs w:val="24"/>
        </w:rPr>
      </w:pPr>
      <w:r>
        <w:rPr>
          <w:b/>
          <w:bCs/>
          <w:sz w:val="32"/>
          <w:szCs w:val="32"/>
        </w:rPr>
        <w:t>REDAÇÃO</w:t>
      </w:r>
      <w:r w:rsidR="008B13B9">
        <w:rPr>
          <w:b/>
          <w:bCs/>
          <w:sz w:val="32"/>
          <w:szCs w:val="32"/>
        </w:rPr>
        <w:t xml:space="preserve"> FINAL</w:t>
      </w:r>
      <w:r w:rsidR="00BC755B">
        <w:rPr>
          <w:b/>
          <w:bCs/>
          <w:sz w:val="32"/>
          <w:szCs w:val="32"/>
        </w:rPr>
        <w:t xml:space="preserve"> D</w:t>
      </w:r>
      <w:r>
        <w:rPr>
          <w:b/>
          <w:bCs/>
          <w:sz w:val="32"/>
          <w:szCs w:val="32"/>
        </w:rPr>
        <w:t xml:space="preserve">O </w:t>
      </w:r>
      <w:r w:rsidR="00CC2294">
        <w:rPr>
          <w:b/>
          <w:bCs/>
          <w:sz w:val="32"/>
          <w:szCs w:val="32"/>
        </w:rPr>
        <w:t xml:space="preserve">PROJETO DE LEI Nº </w:t>
      </w:r>
      <w:r w:rsidR="0007606A">
        <w:rPr>
          <w:b/>
          <w:bCs/>
          <w:sz w:val="32"/>
          <w:szCs w:val="32"/>
        </w:rPr>
        <w:t>313</w:t>
      </w:r>
      <w:r w:rsidR="00CC2294">
        <w:rPr>
          <w:b/>
          <w:bCs/>
          <w:sz w:val="32"/>
          <w:szCs w:val="32"/>
        </w:rPr>
        <w:t>/</w:t>
      </w:r>
      <w:r w:rsidR="0050480B">
        <w:rPr>
          <w:b/>
          <w:bCs/>
          <w:sz w:val="32"/>
          <w:szCs w:val="32"/>
        </w:rPr>
        <w:t>20</w:t>
      </w:r>
      <w:r w:rsidR="00CC2294">
        <w:rPr>
          <w:b/>
          <w:bCs/>
          <w:sz w:val="32"/>
          <w:szCs w:val="32"/>
        </w:rPr>
        <w:t>1</w:t>
      </w:r>
      <w:r w:rsidR="00D31538">
        <w:rPr>
          <w:b/>
          <w:bCs/>
          <w:sz w:val="32"/>
          <w:szCs w:val="32"/>
        </w:rPr>
        <w:t>9</w:t>
      </w:r>
    </w:p>
    <w:p w:rsidR="00CC2294" w:rsidRPr="00EF7583" w:rsidRDefault="00CC2294" w:rsidP="00CC2294">
      <w:pPr>
        <w:jc w:val="both"/>
        <w:rPr>
          <w:rFonts w:ascii="Arial" w:hAnsi="Arial" w:cs="Arial"/>
          <w:sz w:val="24"/>
          <w:szCs w:val="24"/>
        </w:rPr>
      </w:pPr>
    </w:p>
    <w:p w:rsidR="00CC2294" w:rsidRPr="00EF7583" w:rsidRDefault="00CC2294" w:rsidP="00CC2294">
      <w:pPr>
        <w:jc w:val="both"/>
        <w:rPr>
          <w:rFonts w:ascii="Arial" w:hAnsi="Arial" w:cs="Arial"/>
          <w:sz w:val="24"/>
          <w:szCs w:val="24"/>
        </w:rPr>
      </w:pPr>
    </w:p>
    <w:p w:rsidR="00CC2294" w:rsidRPr="00CC2294" w:rsidRDefault="0007606A" w:rsidP="00CC2294">
      <w:pPr>
        <w:ind w:left="4536"/>
        <w:jc w:val="both"/>
        <w:rPr>
          <w:rFonts w:ascii="Arial" w:hAnsi="Arial" w:cs="Arial"/>
          <w:sz w:val="22"/>
          <w:szCs w:val="22"/>
        </w:rPr>
      </w:pPr>
      <w:r w:rsidRPr="0007606A">
        <w:rPr>
          <w:rFonts w:ascii="Arial" w:hAnsi="Arial" w:cs="Arial"/>
          <w:sz w:val="22"/>
          <w:szCs w:val="22"/>
        </w:rPr>
        <w:t>Altera a Lei nº 9.707, de 4 de setembro de 2019.</w:t>
      </w:r>
    </w:p>
    <w:p w:rsidR="00CC2294" w:rsidRPr="00EF7583" w:rsidRDefault="00CC2294" w:rsidP="00CC2294">
      <w:pPr>
        <w:tabs>
          <w:tab w:val="left" w:pos="709"/>
          <w:tab w:val="left" w:pos="1418"/>
          <w:tab w:val="left" w:pos="2127"/>
          <w:tab w:val="left" w:pos="2835"/>
        </w:tabs>
        <w:jc w:val="both"/>
        <w:rPr>
          <w:rFonts w:ascii="Arial" w:hAnsi="Arial" w:cs="Arial"/>
          <w:sz w:val="24"/>
          <w:szCs w:val="24"/>
        </w:rPr>
      </w:pPr>
    </w:p>
    <w:p w:rsidR="00CC2294" w:rsidRPr="00EF7583" w:rsidRDefault="00CC2294" w:rsidP="00CC2294">
      <w:pPr>
        <w:tabs>
          <w:tab w:val="left" w:pos="709"/>
          <w:tab w:val="left" w:pos="1418"/>
          <w:tab w:val="left" w:pos="2127"/>
          <w:tab w:val="left" w:pos="2835"/>
        </w:tabs>
        <w:jc w:val="both"/>
        <w:rPr>
          <w:rFonts w:ascii="Arial" w:hAnsi="Arial" w:cs="Arial"/>
          <w:sz w:val="24"/>
          <w:szCs w:val="24"/>
        </w:rPr>
      </w:pPr>
    </w:p>
    <w:p w:rsidR="0007606A" w:rsidRPr="0007606A" w:rsidRDefault="0007606A" w:rsidP="0007606A">
      <w:pPr>
        <w:tabs>
          <w:tab w:val="left" w:pos="709"/>
          <w:tab w:val="left" w:pos="1418"/>
          <w:tab w:val="left" w:pos="2127"/>
          <w:tab w:val="left" w:pos="2835"/>
        </w:tabs>
        <w:jc w:val="both"/>
        <w:rPr>
          <w:rFonts w:ascii="Arial" w:hAnsi="Arial" w:cs="Arial"/>
          <w:sz w:val="24"/>
          <w:szCs w:val="24"/>
        </w:rPr>
      </w:pPr>
      <w:r w:rsidRPr="0007606A">
        <w:rPr>
          <w:rFonts w:ascii="Arial" w:hAnsi="Arial" w:cs="Arial"/>
          <w:sz w:val="24"/>
          <w:szCs w:val="24"/>
        </w:rPr>
        <w:tab/>
      </w:r>
      <w:r w:rsidRPr="0007606A">
        <w:rPr>
          <w:rFonts w:ascii="Arial" w:hAnsi="Arial" w:cs="Arial"/>
          <w:sz w:val="24"/>
          <w:szCs w:val="24"/>
        </w:rPr>
        <w:tab/>
        <w:t>Art. 1</w:t>
      </w:r>
      <w:proofErr w:type="gramStart"/>
      <w:r w:rsidRPr="0007606A">
        <w:rPr>
          <w:rFonts w:ascii="Arial" w:hAnsi="Arial" w:cs="Arial"/>
          <w:sz w:val="24"/>
          <w:szCs w:val="24"/>
        </w:rPr>
        <w:t>º  A</w:t>
      </w:r>
      <w:proofErr w:type="gramEnd"/>
      <w:r w:rsidRPr="0007606A">
        <w:rPr>
          <w:rFonts w:ascii="Arial" w:hAnsi="Arial" w:cs="Arial"/>
          <w:sz w:val="24"/>
          <w:szCs w:val="24"/>
        </w:rPr>
        <w:t xml:space="preserve"> Lei nº 9.707, de 4 de setembro de 2019, passa a vigorar com a seguinte alteração:</w:t>
      </w:r>
    </w:p>
    <w:p w:rsidR="0007606A" w:rsidRPr="0007606A" w:rsidRDefault="0007606A" w:rsidP="0007606A">
      <w:pPr>
        <w:tabs>
          <w:tab w:val="left" w:pos="709"/>
          <w:tab w:val="left" w:pos="1418"/>
          <w:tab w:val="left" w:pos="2127"/>
          <w:tab w:val="left" w:pos="2835"/>
        </w:tabs>
        <w:jc w:val="both"/>
        <w:rPr>
          <w:rFonts w:ascii="Arial" w:hAnsi="Arial" w:cs="Arial"/>
          <w:sz w:val="24"/>
          <w:szCs w:val="24"/>
        </w:rPr>
      </w:pPr>
    </w:p>
    <w:p w:rsidR="0007606A" w:rsidRPr="0007606A" w:rsidRDefault="0007606A" w:rsidP="0007606A">
      <w:pPr>
        <w:tabs>
          <w:tab w:val="left" w:pos="709"/>
          <w:tab w:val="left" w:pos="1418"/>
          <w:tab w:val="left" w:pos="2127"/>
          <w:tab w:val="left" w:pos="2835"/>
        </w:tabs>
        <w:ind w:left="2127"/>
        <w:jc w:val="both"/>
        <w:rPr>
          <w:rFonts w:ascii="Arial" w:hAnsi="Arial" w:cs="Arial"/>
          <w:sz w:val="24"/>
          <w:szCs w:val="24"/>
        </w:rPr>
      </w:pPr>
      <w:r w:rsidRPr="0007606A">
        <w:rPr>
          <w:rFonts w:ascii="Arial" w:hAnsi="Arial" w:cs="Arial"/>
          <w:sz w:val="24"/>
          <w:szCs w:val="24"/>
        </w:rPr>
        <w:t>“Art. 4</w:t>
      </w:r>
      <w:proofErr w:type="gramStart"/>
      <w:r w:rsidRPr="0007606A">
        <w:rPr>
          <w:rFonts w:ascii="Arial" w:hAnsi="Arial" w:cs="Arial"/>
          <w:sz w:val="24"/>
          <w:szCs w:val="24"/>
        </w:rPr>
        <w:t>º  .............................................................................</w:t>
      </w:r>
      <w:r>
        <w:rPr>
          <w:rFonts w:ascii="Arial" w:hAnsi="Arial" w:cs="Arial"/>
          <w:sz w:val="24"/>
          <w:szCs w:val="24"/>
        </w:rPr>
        <w:t>...................</w:t>
      </w:r>
      <w:proofErr w:type="gramEnd"/>
    </w:p>
    <w:p w:rsidR="0007606A" w:rsidRPr="0007606A" w:rsidRDefault="0007606A" w:rsidP="0007606A">
      <w:pPr>
        <w:tabs>
          <w:tab w:val="left" w:pos="709"/>
          <w:tab w:val="left" w:pos="1418"/>
          <w:tab w:val="left" w:pos="2127"/>
          <w:tab w:val="left" w:pos="2835"/>
        </w:tabs>
        <w:ind w:left="2127"/>
        <w:jc w:val="both"/>
        <w:rPr>
          <w:rFonts w:ascii="Arial" w:hAnsi="Arial" w:cs="Arial"/>
          <w:sz w:val="24"/>
          <w:szCs w:val="24"/>
        </w:rPr>
      </w:pPr>
    </w:p>
    <w:p w:rsidR="0007606A" w:rsidRPr="0007606A" w:rsidRDefault="0007606A" w:rsidP="0007606A">
      <w:pPr>
        <w:tabs>
          <w:tab w:val="left" w:pos="709"/>
          <w:tab w:val="left" w:pos="1418"/>
          <w:tab w:val="left" w:pos="2127"/>
          <w:tab w:val="left" w:pos="2835"/>
        </w:tabs>
        <w:ind w:left="2127"/>
        <w:jc w:val="both"/>
        <w:rPr>
          <w:rFonts w:ascii="Arial" w:hAnsi="Arial" w:cs="Arial"/>
          <w:sz w:val="24"/>
          <w:szCs w:val="24"/>
        </w:rPr>
      </w:pPr>
      <w:r w:rsidRPr="0007606A">
        <w:rPr>
          <w:rFonts w:ascii="Arial" w:hAnsi="Arial" w:cs="Arial"/>
          <w:sz w:val="24"/>
          <w:szCs w:val="24"/>
        </w:rPr>
        <w:t>§ 1</w:t>
      </w:r>
      <w:proofErr w:type="gramStart"/>
      <w:r w:rsidRPr="0007606A">
        <w:rPr>
          <w:rFonts w:ascii="Arial" w:hAnsi="Arial" w:cs="Arial"/>
          <w:sz w:val="24"/>
          <w:szCs w:val="24"/>
        </w:rPr>
        <w:t>º  Para</w:t>
      </w:r>
      <w:proofErr w:type="gramEnd"/>
      <w:r w:rsidRPr="0007606A">
        <w:rPr>
          <w:rFonts w:ascii="Arial" w:hAnsi="Arial" w:cs="Arial"/>
          <w:sz w:val="24"/>
          <w:szCs w:val="24"/>
        </w:rPr>
        <w:t xml:space="preserve"> o cumprimento do disposto no “caput” deste artigo, os candidatos aprovados em concursos públicos para os mesmos cargos constantes de processo seletivo inaugurado para fins de contratação temporária serão notificados, mediante órgão de imprensa oficial do Município, para que, se assim desejarem, manifestarem interesse quanto à sua inscrição para fins do aproveitamento previsto no “caput” deste artigo.”</w:t>
      </w:r>
      <w:r w:rsidR="00DA5D76">
        <w:rPr>
          <w:rFonts w:ascii="Arial" w:hAnsi="Arial" w:cs="Arial"/>
          <w:sz w:val="24"/>
          <w:szCs w:val="24"/>
        </w:rPr>
        <w:t xml:space="preserve"> </w:t>
      </w:r>
      <w:r w:rsidRPr="0007606A">
        <w:rPr>
          <w:rFonts w:ascii="Arial" w:hAnsi="Arial" w:cs="Arial"/>
          <w:sz w:val="24"/>
          <w:szCs w:val="24"/>
        </w:rPr>
        <w:t xml:space="preserve">(NR) </w:t>
      </w:r>
    </w:p>
    <w:p w:rsidR="0007606A" w:rsidRPr="0007606A" w:rsidRDefault="0007606A" w:rsidP="0007606A">
      <w:pPr>
        <w:tabs>
          <w:tab w:val="left" w:pos="709"/>
          <w:tab w:val="left" w:pos="1418"/>
          <w:tab w:val="left" w:pos="2127"/>
          <w:tab w:val="left" w:pos="2835"/>
        </w:tabs>
        <w:jc w:val="both"/>
        <w:rPr>
          <w:rFonts w:ascii="Arial" w:hAnsi="Arial" w:cs="Arial"/>
          <w:sz w:val="24"/>
          <w:szCs w:val="24"/>
        </w:rPr>
      </w:pPr>
    </w:p>
    <w:p w:rsidR="0007606A" w:rsidRPr="0007606A" w:rsidRDefault="0007606A" w:rsidP="0007606A">
      <w:pPr>
        <w:tabs>
          <w:tab w:val="left" w:pos="709"/>
          <w:tab w:val="left" w:pos="1418"/>
          <w:tab w:val="left" w:pos="2127"/>
          <w:tab w:val="left" w:pos="2835"/>
        </w:tabs>
        <w:jc w:val="both"/>
        <w:rPr>
          <w:rFonts w:ascii="Arial" w:hAnsi="Arial" w:cs="Arial"/>
          <w:sz w:val="24"/>
          <w:szCs w:val="24"/>
        </w:rPr>
      </w:pPr>
      <w:r w:rsidRPr="0007606A">
        <w:rPr>
          <w:rFonts w:ascii="Arial" w:hAnsi="Arial" w:cs="Arial"/>
          <w:sz w:val="24"/>
          <w:szCs w:val="24"/>
        </w:rPr>
        <w:tab/>
      </w:r>
      <w:r w:rsidRPr="0007606A">
        <w:rPr>
          <w:rFonts w:ascii="Arial" w:hAnsi="Arial" w:cs="Arial"/>
          <w:sz w:val="24"/>
          <w:szCs w:val="24"/>
        </w:rPr>
        <w:tab/>
        <w:t>Art. 2</w:t>
      </w:r>
      <w:proofErr w:type="gramStart"/>
      <w:r w:rsidRPr="0007606A">
        <w:rPr>
          <w:rFonts w:ascii="Arial" w:hAnsi="Arial" w:cs="Arial"/>
          <w:sz w:val="24"/>
          <w:szCs w:val="24"/>
        </w:rPr>
        <w:t>º  Esta</w:t>
      </w:r>
      <w:proofErr w:type="gramEnd"/>
      <w:r w:rsidRPr="0007606A">
        <w:rPr>
          <w:rFonts w:ascii="Arial" w:hAnsi="Arial" w:cs="Arial"/>
          <w:sz w:val="24"/>
          <w:szCs w:val="24"/>
        </w:rPr>
        <w:t xml:space="preserve"> lei entra em vigor na data de sua publicação.</w:t>
      </w:r>
    </w:p>
    <w:p w:rsidR="008B13B9" w:rsidRDefault="008B13B9" w:rsidP="008B13B9">
      <w:pPr>
        <w:tabs>
          <w:tab w:val="left" w:pos="709"/>
          <w:tab w:val="left" w:pos="1418"/>
          <w:tab w:val="left" w:pos="2127"/>
          <w:tab w:val="left" w:pos="2835"/>
        </w:tabs>
        <w:jc w:val="both"/>
        <w:rPr>
          <w:rFonts w:ascii="Arial" w:hAnsi="Arial" w:cs="Arial"/>
          <w:sz w:val="24"/>
          <w:szCs w:val="24"/>
        </w:rPr>
      </w:pPr>
    </w:p>
    <w:p w:rsidR="008B13B9" w:rsidRPr="00CC2294" w:rsidRDefault="008B13B9" w:rsidP="008B13B9">
      <w:pPr>
        <w:tabs>
          <w:tab w:val="left" w:pos="709"/>
          <w:tab w:val="left" w:pos="1418"/>
          <w:tab w:val="left" w:pos="2127"/>
          <w:tab w:val="left" w:pos="2835"/>
        </w:tabs>
        <w:jc w:val="both"/>
        <w:rPr>
          <w:rFonts w:ascii="Arial" w:hAnsi="Arial" w:cs="Arial"/>
          <w:sz w:val="24"/>
          <w:szCs w:val="24"/>
        </w:rPr>
      </w:pPr>
    </w:p>
    <w:p w:rsidR="00844E26" w:rsidRPr="00CE12E9" w:rsidRDefault="00844E26" w:rsidP="00844E26">
      <w:pPr>
        <w:ind w:left="34"/>
        <w:jc w:val="center"/>
        <w:rPr>
          <w:rFonts w:ascii="Arial" w:hAnsi="Arial" w:cs="Arial"/>
          <w:bCs/>
          <w:sz w:val="24"/>
          <w:szCs w:val="24"/>
        </w:rPr>
      </w:pPr>
      <w:r w:rsidRPr="00CE12E9">
        <w:rPr>
          <w:rFonts w:ascii="Arial" w:hAnsi="Arial" w:cs="Arial"/>
          <w:bCs/>
          <w:sz w:val="24"/>
          <w:szCs w:val="24"/>
        </w:rPr>
        <w:t>Sala de reuniões das comissões, ______________________</w:t>
      </w:r>
    </w:p>
    <w:p w:rsidR="00844E26" w:rsidRDefault="00844E26" w:rsidP="00844E26">
      <w:pPr>
        <w:ind w:left="34"/>
        <w:jc w:val="center"/>
        <w:rPr>
          <w:rFonts w:ascii="Arial" w:hAnsi="Arial" w:cs="Arial"/>
          <w:bCs/>
          <w:sz w:val="24"/>
          <w:szCs w:val="24"/>
        </w:rPr>
      </w:pPr>
    </w:p>
    <w:p w:rsidR="00844E26" w:rsidRPr="00E85707" w:rsidRDefault="00844E26" w:rsidP="00844E26">
      <w:pPr>
        <w:ind w:left="34"/>
        <w:jc w:val="center"/>
        <w:rPr>
          <w:rFonts w:ascii="Arial" w:hAnsi="Arial" w:cs="Arial"/>
          <w:bCs/>
          <w:sz w:val="24"/>
          <w:szCs w:val="24"/>
        </w:rPr>
      </w:pPr>
    </w:p>
    <w:p w:rsidR="00844E26" w:rsidRDefault="00844E26" w:rsidP="00844E26">
      <w:pPr>
        <w:ind w:left="34"/>
        <w:jc w:val="center"/>
        <w:rPr>
          <w:rFonts w:ascii="Arial" w:hAnsi="Arial" w:cs="Arial"/>
          <w:bCs/>
          <w:sz w:val="24"/>
          <w:szCs w:val="24"/>
        </w:rPr>
      </w:pPr>
    </w:p>
    <w:p w:rsidR="00844E26" w:rsidRDefault="00844E26" w:rsidP="00844E26">
      <w:pPr>
        <w:ind w:left="34"/>
        <w:jc w:val="center"/>
        <w:rPr>
          <w:rFonts w:ascii="Arial" w:hAnsi="Arial" w:cs="Arial"/>
          <w:bCs/>
          <w:sz w:val="24"/>
          <w:szCs w:val="24"/>
        </w:rPr>
      </w:pPr>
      <w:r>
        <w:rPr>
          <w:rFonts w:ascii="Arial" w:hAnsi="Arial" w:cs="Arial"/>
          <w:bCs/>
          <w:sz w:val="24"/>
          <w:szCs w:val="24"/>
        </w:rPr>
        <w:t>______________________________</w:t>
      </w:r>
    </w:p>
    <w:p w:rsidR="00844E26" w:rsidRPr="00E85707" w:rsidRDefault="00D31538" w:rsidP="00844E26">
      <w:pPr>
        <w:ind w:left="34"/>
        <w:jc w:val="center"/>
        <w:rPr>
          <w:rFonts w:ascii="Arial" w:hAnsi="Arial" w:cs="Arial"/>
          <w:b/>
          <w:bCs/>
          <w:sz w:val="24"/>
          <w:szCs w:val="24"/>
        </w:rPr>
      </w:pPr>
      <w:r>
        <w:rPr>
          <w:rFonts w:ascii="Arial" w:hAnsi="Arial" w:cs="Arial"/>
          <w:b/>
          <w:bCs/>
          <w:sz w:val="24"/>
          <w:szCs w:val="24"/>
        </w:rPr>
        <w:t>Paulo Landim</w:t>
      </w:r>
    </w:p>
    <w:p w:rsidR="00844E26" w:rsidRDefault="00844E26" w:rsidP="00844E26">
      <w:pPr>
        <w:ind w:left="34"/>
        <w:jc w:val="center"/>
        <w:rPr>
          <w:rFonts w:ascii="Arial" w:hAnsi="Arial" w:cs="Arial"/>
          <w:bCs/>
          <w:sz w:val="24"/>
          <w:szCs w:val="24"/>
        </w:rPr>
      </w:pPr>
      <w:r w:rsidRPr="00E85707">
        <w:rPr>
          <w:rFonts w:ascii="Arial" w:hAnsi="Arial" w:cs="Arial"/>
          <w:b/>
          <w:bCs/>
          <w:sz w:val="24"/>
          <w:szCs w:val="24"/>
        </w:rPr>
        <w:t xml:space="preserve">Presidente </w:t>
      </w:r>
      <w:r>
        <w:rPr>
          <w:rFonts w:ascii="Arial" w:hAnsi="Arial" w:cs="Arial"/>
          <w:b/>
          <w:bCs/>
          <w:sz w:val="24"/>
          <w:szCs w:val="24"/>
        </w:rPr>
        <w:t>da CJLR</w:t>
      </w:r>
    </w:p>
    <w:p w:rsidR="00844E26" w:rsidRDefault="00844E26" w:rsidP="00844E26">
      <w:pPr>
        <w:ind w:left="34"/>
        <w:jc w:val="center"/>
        <w:rPr>
          <w:rFonts w:ascii="Arial" w:hAnsi="Arial" w:cs="Arial"/>
          <w:bCs/>
          <w:sz w:val="24"/>
          <w:szCs w:val="24"/>
        </w:rPr>
      </w:pPr>
    </w:p>
    <w:p w:rsidR="00844E26" w:rsidRDefault="00844E26" w:rsidP="00844E26">
      <w:pPr>
        <w:ind w:left="34"/>
        <w:jc w:val="center"/>
        <w:rPr>
          <w:rFonts w:ascii="Arial" w:hAnsi="Arial" w:cs="Arial"/>
          <w:bCs/>
          <w:sz w:val="24"/>
          <w:szCs w:val="24"/>
        </w:rPr>
      </w:pPr>
    </w:p>
    <w:p w:rsidR="00844E26" w:rsidRDefault="00844E26" w:rsidP="00844E26">
      <w:pPr>
        <w:ind w:left="34"/>
        <w:jc w:val="center"/>
        <w:rPr>
          <w:rFonts w:ascii="Arial" w:hAnsi="Arial" w:cs="Arial"/>
          <w:bCs/>
          <w:sz w:val="24"/>
          <w:szCs w:val="24"/>
        </w:rPr>
      </w:pPr>
    </w:p>
    <w:p w:rsidR="00844E26" w:rsidRPr="00E85707" w:rsidRDefault="00844E26" w:rsidP="00844E26">
      <w:pPr>
        <w:ind w:left="34"/>
        <w:jc w:val="center"/>
        <w:rPr>
          <w:rFonts w:ascii="Arial" w:hAnsi="Arial" w:cs="Arial"/>
          <w:bCs/>
          <w:sz w:val="24"/>
          <w:szCs w:val="24"/>
        </w:rPr>
      </w:pPr>
      <w:r>
        <w:rPr>
          <w:rFonts w:ascii="Arial" w:hAnsi="Arial" w:cs="Arial"/>
          <w:bCs/>
          <w:sz w:val="24"/>
          <w:szCs w:val="24"/>
        </w:rPr>
        <w:t>______________________________              ______________________________</w:t>
      </w:r>
    </w:p>
    <w:p w:rsidR="00C110DC" w:rsidRPr="008B13B9" w:rsidRDefault="00D31538" w:rsidP="00D31538">
      <w:pPr>
        <w:ind w:left="34"/>
        <w:rPr>
          <w:rFonts w:ascii="Arial" w:hAnsi="Arial" w:cs="Arial"/>
          <w:b/>
          <w:bCs/>
          <w:sz w:val="24"/>
          <w:szCs w:val="24"/>
        </w:rPr>
      </w:pPr>
      <w:r>
        <w:rPr>
          <w:rFonts w:ascii="Arial" w:hAnsi="Arial" w:cs="Arial"/>
          <w:b/>
          <w:bCs/>
          <w:sz w:val="24"/>
          <w:szCs w:val="24"/>
        </w:rPr>
        <w:t xml:space="preserve">              José C</w:t>
      </w:r>
      <w:bookmarkStart w:id="0" w:name="_GoBack"/>
      <w:bookmarkEnd w:id="0"/>
      <w:r>
        <w:rPr>
          <w:rFonts w:ascii="Arial" w:hAnsi="Arial" w:cs="Arial"/>
          <w:b/>
          <w:bCs/>
          <w:sz w:val="24"/>
          <w:szCs w:val="24"/>
        </w:rPr>
        <w:t>arlos Porsani                                                 Lucas Grecco</w:t>
      </w:r>
    </w:p>
    <w:sectPr w:rsidR="00C110DC" w:rsidRPr="008B13B9" w:rsidSect="00CC2294">
      <w:headerReference w:type="default" r:id="rId6"/>
      <w:pgSz w:w="12242" w:h="15842" w:code="1"/>
      <w:pgMar w:top="1701" w:right="1134" w:bottom="851" w:left="1701" w:header="709" w:footer="709"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27E4" w:rsidRDefault="000B27E4" w:rsidP="00C110DC">
      <w:r>
        <w:separator/>
      </w:r>
    </w:p>
  </w:endnote>
  <w:endnote w:type="continuationSeparator" w:id="0">
    <w:p w:rsidR="000B27E4" w:rsidRDefault="000B27E4" w:rsidP="00C110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rajan">
    <w:altName w:val="Times New Roman"/>
    <w:panose1 w:val="00000000000000000000"/>
    <w:charset w:val="00"/>
    <w:family w:val="roman"/>
    <w:notTrueType/>
    <w:pitch w:val="variable"/>
    <w:sig w:usb0="00000003" w:usb1="00000000" w:usb2="00000000" w:usb3="00000000" w:csb0="00000001" w:csb1="00000000"/>
  </w:font>
  <w:font w:name="Cambria">
    <w:altName w:val="Palatino Linotype"/>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27E4" w:rsidRDefault="000B27E4" w:rsidP="00C110DC">
      <w:r>
        <w:separator/>
      </w:r>
    </w:p>
  </w:footnote>
  <w:footnote w:type="continuationSeparator" w:id="0">
    <w:p w:rsidR="000B27E4" w:rsidRDefault="000B27E4" w:rsidP="00C110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2CD" w:rsidRDefault="008A32CD" w:rsidP="008A32CD">
    <w:pPr>
      <w:pStyle w:val="Cabealho"/>
      <w:ind w:left="426"/>
      <w:jc w:val="center"/>
      <w:rPr>
        <w:rFonts w:ascii="Trajan" w:hAnsi="Trajan"/>
        <w:color w:val="3889AE"/>
        <w:spacing w:val="22"/>
        <w:sz w:val="32"/>
        <w:szCs w:val="32"/>
      </w:rPr>
    </w:pPr>
    <w:r>
      <w:rPr>
        <w:noProof/>
      </w:rPr>
      <w:drawing>
        <wp:anchor distT="0" distB="0" distL="114300" distR="114300" simplePos="0" relativeHeight="251658240" behindDoc="0" locked="0" layoutInCell="1" allowOverlap="1">
          <wp:simplePos x="0" y="0"/>
          <wp:positionH relativeFrom="column">
            <wp:posOffset>-365760</wp:posOffset>
          </wp:positionH>
          <wp:positionV relativeFrom="paragraph">
            <wp:posOffset>-143510</wp:posOffset>
          </wp:positionV>
          <wp:extent cx="798195" cy="878205"/>
          <wp:effectExtent l="0" t="0" r="1905" b="0"/>
          <wp:wrapSquare wrapText="bothSides"/>
          <wp:docPr id="2" name="Imagem 2"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pic:spPr>
              </pic:pic>
            </a:graphicData>
          </a:graphic>
          <wp14:sizeRelH relativeFrom="page">
            <wp14:pctWidth>0</wp14:pctWidth>
          </wp14:sizeRelH>
          <wp14:sizeRelV relativeFrom="page">
            <wp14:pctHeight>0</wp14:pctHeight>
          </wp14:sizeRelV>
        </wp:anchor>
      </w:drawing>
    </w:r>
    <w:r>
      <w:rPr>
        <w:rFonts w:ascii="Trajan" w:hAnsi="Trajan"/>
        <w:color w:val="3889AE"/>
        <w:spacing w:val="22"/>
        <w:sz w:val="32"/>
        <w:szCs w:val="32"/>
      </w:rPr>
      <w:t>CÂMARA MUNICIPAL DE ARARAQUARA</w:t>
    </w:r>
    <w:r>
      <w:t xml:space="preserve"> </w:t>
    </w:r>
  </w:p>
  <w:p w:rsidR="00C110DC" w:rsidRPr="009E0C3A" w:rsidRDefault="00C110DC" w:rsidP="00C110DC">
    <w:pPr>
      <w:pStyle w:val="Cabealho"/>
      <w:jc w:val="center"/>
      <w:rPr>
        <w:rFonts w:ascii="Trajan" w:hAnsi="Trajan"/>
        <w:color w:val="3889AE"/>
        <w:spacing w:val="22"/>
        <w:sz w:val="22"/>
        <w:szCs w:val="32"/>
      </w:rPr>
    </w:pPr>
    <w:r w:rsidRPr="009E0C3A">
      <w:rPr>
        <w:rFonts w:ascii="Trajan" w:hAnsi="Trajan"/>
        <w:color w:val="3889AE"/>
        <w:spacing w:val="22"/>
        <w:sz w:val="26"/>
        <w:szCs w:val="32"/>
        <w:u w:val="single"/>
      </w:rPr>
      <w:t>COMISSÃO DE</w:t>
    </w:r>
    <w:r>
      <w:rPr>
        <w:rFonts w:ascii="Trajan" w:hAnsi="Trajan"/>
        <w:color w:val="3889AE"/>
        <w:spacing w:val="22"/>
        <w:sz w:val="26"/>
        <w:szCs w:val="32"/>
        <w:u w:val="single"/>
      </w:rPr>
      <w:t xml:space="preserve"> </w:t>
    </w:r>
    <w:r w:rsidRPr="009E0C3A">
      <w:rPr>
        <w:rFonts w:ascii="Trajan" w:hAnsi="Trajan"/>
        <w:color w:val="3889AE"/>
        <w:spacing w:val="22"/>
        <w:sz w:val="26"/>
        <w:szCs w:val="32"/>
        <w:u w:val="single"/>
      </w:rPr>
      <w:t>JUSTIÇA, LEGISLAÇÃO E REDAÇÃO</w:t>
    </w:r>
  </w:p>
  <w:p w:rsidR="00C110DC" w:rsidRDefault="00C110DC" w:rsidP="00C110DC">
    <w:pPr>
      <w:pStyle w:val="Cabealho"/>
    </w:pPr>
  </w:p>
  <w:p w:rsidR="00C110DC" w:rsidRDefault="00C110DC">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402"/>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4355"/>
    <w:rsid w:val="00054884"/>
    <w:rsid w:val="00064ECE"/>
    <w:rsid w:val="0007606A"/>
    <w:rsid w:val="000B27E4"/>
    <w:rsid w:val="000D05C0"/>
    <w:rsid w:val="000D3ECB"/>
    <w:rsid w:val="00177DCD"/>
    <w:rsid w:val="001B0F01"/>
    <w:rsid w:val="00242A1A"/>
    <w:rsid w:val="002F4BE3"/>
    <w:rsid w:val="002F6514"/>
    <w:rsid w:val="002F7149"/>
    <w:rsid w:val="00324BB5"/>
    <w:rsid w:val="003F07FB"/>
    <w:rsid w:val="00401ED0"/>
    <w:rsid w:val="004423DA"/>
    <w:rsid w:val="004D6249"/>
    <w:rsid w:val="0050480B"/>
    <w:rsid w:val="00523C1B"/>
    <w:rsid w:val="00533B60"/>
    <w:rsid w:val="005927CE"/>
    <w:rsid w:val="005C5BBB"/>
    <w:rsid w:val="005E6886"/>
    <w:rsid w:val="00627E09"/>
    <w:rsid w:val="006779C6"/>
    <w:rsid w:val="0068127F"/>
    <w:rsid w:val="00695317"/>
    <w:rsid w:val="006B2529"/>
    <w:rsid w:val="006B359A"/>
    <w:rsid w:val="006F6ACC"/>
    <w:rsid w:val="00734230"/>
    <w:rsid w:val="00734355"/>
    <w:rsid w:val="007378DC"/>
    <w:rsid w:val="007D0578"/>
    <w:rsid w:val="008021DA"/>
    <w:rsid w:val="0084027C"/>
    <w:rsid w:val="00844E26"/>
    <w:rsid w:val="00877B64"/>
    <w:rsid w:val="008A32CD"/>
    <w:rsid w:val="008B13B9"/>
    <w:rsid w:val="008B53A7"/>
    <w:rsid w:val="008D3A37"/>
    <w:rsid w:val="00970EA1"/>
    <w:rsid w:val="009C6450"/>
    <w:rsid w:val="009E0C3A"/>
    <w:rsid w:val="00A00141"/>
    <w:rsid w:val="00A21A11"/>
    <w:rsid w:val="00A56E8A"/>
    <w:rsid w:val="00AB6A5E"/>
    <w:rsid w:val="00AE69B6"/>
    <w:rsid w:val="00BC755B"/>
    <w:rsid w:val="00C110DC"/>
    <w:rsid w:val="00C169CA"/>
    <w:rsid w:val="00C622BE"/>
    <w:rsid w:val="00C80339"/>
    <w:rsid w:val="00CC2294"/>
    <w:rsid w:val="00CE7817"/>
    <w:rsid w:val="00D245ED"/>
    <w:rsid w:val="00D31538"/>
    <w:rsid w:val="00DA5D76"/>
    <w:rsid w:val="00DC0668"/>
    <w:rsid w:val="00E123C5"/>
    <w:rsid w:val="00E159CD"/>
    <w:rsid w:val="00E819AB"/>
    <w:rsid w:val="00E85196"/>
    <w:rsid w:val="00E90C7A"/>
    <w:rsid w:val="00EF7583"/>
    <w:rsid w:val="00F363D2"/>
    <w:rsid w:val="00FC4EF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6865"/>
    <o:shapelayout v:ext="edit">
      <o:idmap v:ext="edit" data="1"/>
    </o:shapelayout>
  </w:shapeDefaults>
  <w:decimalSymbol w:val=","/>
  <w:listSeparator w:val=";"/>
  <w15:docId w15:val="{AF4D026A-F295-4221-853A-9583204F2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07FB"/>
    <w:pPr>
      <w:autoSpaceDE w:val="0"/>
      <w:autoSpaceDN w:val="0"/>
      <w:spacing w:after="0" w:line="240" w:lineRule="auto"/>
    </w:pPr>
    <w:rPr>
      <w:sz w:val="20"/>
      <w:szCs w:val="20"/>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99"/>
    <w:rsid w:val="00AB6A5E"/>
    <w:pPr>
      <w:autoSpaceDE w:val="0"/>
      <w:autoSpaceDN w:val="0"/>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bealho">
    <w:name w:val="header"/>
    <w:aliases w:val="Cabeçalho Char Char"/>
    <w:basedOn w:val="Normal"/>
    <w:link w:val="CabealhoChar"/>
    <w:uiPriority w:val="99"/>
    <w:unhideWhenUsed/>
    <w:rsid w:val="00C110DC"/>
    <w:pPr>
      <w:tabs>
        <w:tab w:val="center" w:pos="4252"/>
        <w:tab w:val="right" w:pos="8504"/>
      </w:tabs>
    </w:pPr>
  </w:style>
  <w:style w:type="character" w:customStyle="1" w:styleId="CabealhoChar">
    <w:name w:val="Cabeçalho Char"/>
    <w:aliases w:val="Cabeçalho Char Char Char"/>
    <w:basedOn w:val="Fontepargpadro"/>
    <w:link w:val="Cabealho"/>
    <w:uiPriority w:val="99"/>
    <w:locked/>
    <w:rsid w:val="00C110DC"/>
    <w:rPr>
      <w:rFonts w:cs="Times New Roman"/>
      <w:sz w:val="20"/>
      <w:szCs w:val="20"/>
    </w:rPr>
  </w:style>
  <w:style w:type="paragraph" w:styleId="Rodap">
    <w:name w:val="footer"/>
    <w:basedOn w:val="Normal"/>
    <w:link w:val="RodapChar"/>
    <w:uiPriority w:val="99"/>
    <w:unhideWhenUsed/>
    <w:rsid w:val="00C110DC"/>
    <w:pPr>
      <w:tabs>
        <w:tab w:val="center" w:pos="4252"/>
        <w:tab w:val="right" w:pos="8504"/>
      </w:tabs>
    </w:pPr>
  </w:style>
  <w:style w:type="character" w:customStyle="1" w:styleId="RodapChar">
    <w:name w:val="Rodapé Char"/>
    <w:basedOn w:val="Fontepargpadro"/>
    <w:link w:val="Rodap"/>
    <w:uiPriority w:val="99"/>
    <w:locked/>
    <w:rsid w:val="00C110DC"/>
    <w:rPr>
      <w:rFont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580055">
      <w:bodyDiv w:val="1"/>
      <w:marLeft w:val="0"/>
      <w:marRight w:val="0"/>
      <w:marTop w:val="0"/>
      <w:marBottom w:val="0"/>
      <w:divBdr>
        <w:top w:val="none" w:sz="0" w:space="0" w:color="auto"/>
        <w:left w:val="none" w:sz="0" w:space="0" w:color="auto"/>
        <w:bottom w:val="none" w:sz="0" w:space="0" w:color="auto"/>
        <w:right w:val="none" w:sz="0" w:space="0" w:color="auto"/>
      </w:divBdr>
    </w:div>
    <w:div w:id="651327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167</Words>
  <Characters>1119</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Camara Municipal Araraquara</Company>
  <LinksUpToDate>false</LinksUpToDate>
  <CharactersWithSpaces>1284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hm</dc:creator>
  <cp:lastModifiedBy>Valdemar M. Neto Mendonça</cp:lastModifiedBy>
  <cp:revision>56</cp:revision>
  <cp:lastPrinted>1998-11-10T17:41:00Z</cp:lastPrinted>
  <dcterms:created xsi:type="dcterms:W3CDTF">2017-03-28T14:59:00Z</dcterms:created>
  <dcterms:modified xsi:type="dcterms:W3CDTF">2019-09-23T21:37:00Z</dcterms:modified>
</cp:coreProperties>
</file>