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371/2019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293/2019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Regulamenta o Grupo de Análise e Aprovação de Projetos e Diretrizes Urbanísticas de Araraquara (Graproara), subordinado à Secretaria Municipal de Desenvolvimento Urbano, cujo objetivo é centralizar, coordenar, integrar e agilizar o ciclo de produção e o trâmite de análise dos projetos, dos empreendimentos, dos estudos e dos relatórios de impacto e viabilidade urbanística apresentados para apreciação da Administração Pública Municipal,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65D43" w:rsidRDefault="00F65D43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65D43" w:rsidRPr="001B5DD7" w:rsidRDefault="00F65D43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565" w:rsidRDefault="00CA3565" w:rsidP="00126850">
      <w:pPr>
        <w:spacing w:line="240" w:lineRule="auto"/>
      </w:pPr>
      <w:r>
        <w:separator/>
      </w:r>
    </w:p>
  </w:endnote>
  <w:endnote w:type="continuationSeparator" w:id="0">
    <w:p w:rsidR="00CA3565" w:rsidRDefault="00CA356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65D4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65D4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565" w:rsidRDefault="00CA3565" w:rsidP="00126850">
      <w:pPr>
        <w:spacing w:line="240" w:lineRule="auto"/>
      </w:pPr>
      <w:r>
        <w:separator/>
      </w:r>
    </w:p>
  </w:footnote>
  <w:footnote w:type="continuationSeparator" w:id="0">
    <w:p w:rsidR="00CA3565" w:rsidRDefault="00CA356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565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5D4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DF250-1562-49A4-8753-CA6F3E537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2019-08-29T22:48:00Z</dcterms:modified>
</cp:coreProperties>
</file>