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4724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47246">
        <w:rPr>
          <w:rFonts w:ascii="Tahoma" w:hAnsi="Tahoma" w:cs="Tahoma"/>
          <w:b/>
          <w:sz w:val="32"/>
          <w:szCs w:val="32"/>
          <w:u w:val="single"/>
        </w:rPr>
        <w:t>268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47246">
        <w:rPr>
          <w:rFonts w:ascii="Tahoma" w:hAnsi="Tahoma" w:cs="Tahoma"/>
          <w:b/>
          <w:sz w:val="32"/>
          <w:szCs w:val="32"/>
          <w:u w:val="single"/>
        </w:rPr>
        <w:t>278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4724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4724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47246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4724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147246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47246" w:rsidRP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7246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47246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14724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14724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147246">
        <w:rPr>
          <w:rFonts w:ascii="Calibri" w:hAnsi="Calibri" w:cs="Calibri"/>
          <w:sz w:val="24"/>
          <w:szCs w:val="22"/>
        </w:rPr>
        <w:t>special, até o limite de R$ 111.617,67 (cento e onze mil, seiscentos e dezessete reais e sessenta e sete centavos), relativo à transferência das ações do Conselho Tutel</w:t>
      </w:r>
      <w:bookmarkStart w:id="0" w:name="_GoBack"/>
      <w:bookmarkEnd w:id="0"/>
      <w:r w:rsidRPr="00147246">
        <w:rPr>
          <w:rFonts w:ascii="Calibri" w:hAnsi="Calibri" w:cs="Calibri"/>
          <w:sz w:val="24"/>
          <w:szCs w:val="22"/>
        </w:rPr>
        <w:t>ar para a Secretaria Municipal de Assistência e Desenvolvimento Social, conforme demonstrativo abaixo, conforme demonstrativo abaixo:</w:t>
      </w:r>
    </w:p>
    <w:p w:rsid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5103"/>
        <w:gridCol w:w="1843"/>
      </w:tblGrid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111.617,67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65.015,54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12.685,10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5.297,60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1.499,59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6.281,89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9.461,10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11.376,85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47246" w:rsidRP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724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47246">
        <w:rPr>
          <w:rFonts w:ascii="Calibri" w:hAnsi="Calibri" w:cs="Calibri"/>
          <w:sz w:val="24"/>
          <w:szCs w:val="22"/>
        </w:rPr>
        <w:t>O crédito autor</w:t>
      </w:r>
      <w:r>
        <w:rPr>
          <w:rFonts w:ascii="Calibri" w:hAnsi="Calibri" w:cs="Calibri"/>
          <w:sz w:val="24"/>
          <w:szCs w:val="22"/>
        </w:rPr>
        <w:t>izado no art.</w:t>
      </w:r>
      <w:r w:rsidRPr="00147246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 vigente e abaixo especificada: </w:t>
      </w:r>
    </w:p>
    <w:p w:rsid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03"/>
        <w:gridCol w:w="1843"/>
      </w:tblGrid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7246" w:rsidRPr="00147246" w:rsidRDefault="00147246" w:rsidP="00E06A81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111.617,67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65.015,54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12.685,10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5.297,60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1.499,59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6.281,89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  9.461,10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246" w:rsidRPr="00147246" w:rsidRDefault="00147246" w:rsidP="00E06A8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 xml:space="preserve"> R$       11.376,85</w:t>
            </w:r>
          </w:p>
        </w:tc>
      </w:tr>
      <w:tr w:rsidR="00147246" w:rsidRPr="00147246" w:rsidTr="00147246">
        <w:trPr>
          <w:trHeight w:val="315"/>
          <w:jc w:val="center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47246" w:rsidRPr="00147246" w:rsidRDefault="00147246" w:rsidP="00E06A8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47246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47246" w:rsidRP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7246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47246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14724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14724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147246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47246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47246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47246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47246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147246" w:rsidRPr="00646520" w:rsidRDefault="00147246" w:rsidP="001472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47246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724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724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47246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2019-08-13T13:59:00Z</dcterms:modified>
</cp:coreProperties>
</file>