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90" w:rsidRPr="00BE4DA8" w:rsidRDefault="003E2C52" w:rsidP="00857790">
      <w:pPr>
        <w:rPr>
          <w:rFonts w:ascii="Calibri" w:eastAsia="Arial Unicode MS" w:hAnsi="Calibri" w:cs="Calibri"/>
          <w:sz w:val="24"/>
          <w:szCs w:val="24"/>
        </w:rPr>
      </w:pPr>
      <w:r w:rsidRPr="003E2C52">
        <w:rPr>
          <w:noProof/>
        </w:rPr>
        <w:pict>
          <v:rect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</w:pict>
      </w:r>
      <w:r w:rsidRPr="003E2C52">
        <w:rPr>
          <w:noProof/>
        </w:rPr>
        <w:pict>
          <v:rect id="Retângulo 15" o:spid="_x0000_s1039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</w:pict>
      </w:r>
      <w:r w:rsidRPr="003E2C52">
        <w:rPr>
          <w:noProof/>
        </w:rPr>
        <w:pict>
          <v:rect id="Retângulo 14" o:spid="_x0000_s1038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</w:pict>
      </w:r>
      <w:r w:rsidRPr="003E2C52">
        <w:rPr>
          <w:noProof/>
        </w:rPr>
        <w:pict>
          <v:rect id="Retângulo 13" o:spid="_x0000_s1037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</w:pict>
      </w:r>
      <w:r w:rsidRPr="003E2C52">
        <w:rPr>
          <w:noProof/>
        </w:rPr>
        <w:pict>
          <v:rect id="Retângulo 12" o:spid="_x0000_s103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</w:pict>
      </w:r>
      <w:r w:rsidRPr="003E2C52">
        <w:rPr>
          <w:noProof/>
        </w:rPr>
        <w:pict>
          <v:rect id="Retângulo 11" o:spid="_x0000_s1035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</w:pict>
      </w:r>
      <w:r w:rsidRPr="003E2C52">
        <w:rPr>
          <w:noProof/>
        </w:rPr>
        <w:pict>
          <v:rect id="Retângulo 10" o:spid="_x0000_s1034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</w:pict>
      </w:r>
      <w:r w:rsidRPr="003E2C52">
        <w:rPr>
          <w:noProof/>
        </w:rPr>
        <w:pict>
          <v:rect id="Retângulo 9" o:spid="_x0000_s1033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</w:pict>
      </w:r>
      <w:r w:rsidRPr="003E2C52">
        <w:rPr>
          <w:noProof/>
        </w:rPr>
        <w:pict>
          <v:rect id="Retângulo 8" o:spid="_x0000_s1032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</w:pict>
      </w:r>
      <w:r w:rsidRPr="003E2C52">
        <w:rPr>
          <w:noProof/>
        </w:rPr>
        <w:pict>
          <v:rect id="Retângulo 7" o:spid="_x0000_s1031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</w:pict>
      </w:r>
      <w:r w:rsidRPr="003E2C52">
        <w:rPr>
          <w:noProof/>
        </w:rPr>
        <w:pict>
          <v:rect id="Retângulo 6" o:spid="_x0000_s1030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</w:pict>
      </w:r>
      <w:r w:rsidRPr="003E2C52">
        <w:rPr>
          <w:noProof/>
        </w:rPr>
        <w:pict>
          <v:rect id="Retângulo 5" o:spid="_x0000_s1029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</w:pict>
      </w:r>
      <w:r w:rsidRPr="003E2C52">
        <w:rPr>
          <w:noProof/>
        </w:rPr>
        <w:pict>
          <v:rect id="Retângulo 4" o:spid="_x0000_s1028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</w:pict>
      </w:r>
      <w:r w:rsidRPr="003E2C52">
        <w:rPr>
          <w:noProof/>
        </w:rPr>
        <w:pict>
          <v:rect id="Retângulo 3" o:spid="_x0000_s1027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</w:pic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427C1F">
        <w:rPr>
          <w:rFonts w:ascii="Calibri" w:eastAsia="Arial Unicode MS" w:hAnsi="Calibri" w:cs="Calibri"/>
          <w:b/>
          <w:sz w:val="24"/>
          <w:szCs w:val="24"/>
        </w:rPr>
        <w:t>22</w:t>
      </w:r>
      <w:r w:rsidR="00773093">
        <w:rPr>
          <w:rFonts w:ascii="Calibri" w:eastAsia="Arial Unicode MS" w:hAnsi="Calibri" w:cs="Calibri"/>
          <w:b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</w:t>
      </w:r>
      <w:r w:rsidR="00CF478F">
        <w:rPr>
          <w:rFonts w:ascii="Calibri" w:eastAsia="Arial Unicode MS" w:hAnsi="Calibri" w:cs="Calibri"/>
          <w:sz w:val="24"/>
          <w:szCs w:val="24"/>
        </w:rPr>
        <w:t xml:space="preserve">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9F1B29">
        <w:rPr>
          <w:rFonts w:ascii="Calibri" w:eastAsia="Arial Unicode MS" w:hAnsi="Calibri" w:cs="Calibri"/>
          <w:sz w:val="24"/>
          <w:szCs w:val="24"/>
        </w:rPr>
        <w:t>1</w:t>
      </w:r>
      <w:r w:rsidR="00CC04DE">
        <w:rPr>
          <w:rFonts w:ascii="Calibri" w:eastAsia="Arial Unicode MS" w:hAnsi="Calibri" w:cs="Calibri"/>
          <w:sz w:val="24"/>
          <w:szCs w:val="24"/>
        </w:rPr>
        <w:t>8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CF478F">
        <w:rPr>
          <w:rFonts w:ascii="Calibri" w:eastAsia="Arial Unicode MS" w:hAnsi="Calibri" w:cs="Calibri"/>
          <w:sz w:val="24"/>
          <w:szCs w:val="24"/>
        </w:rPr>
        <w:t>jul</w:t>
      </w:r>
      <w:r w:rsidR="009F1B29">
        <w:rPr>
          <w:rFonts w:ascii="Calibri" w:eastAsia="Arial Unicode MS" w:hAnsi="Calibri" w:cs="Calibri"/>
          <w:sz w:val="24"/>
          <w:szCs w:val="24"/>
        </w:rPr>
        <w:t xml:space="preserve">ho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2A64D5" w:rsidRPr="00BE4DA8" w:rsidRDefault="002A64D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CC04DE" w:rsidRPr="009B5FE7" w:rsidRDefault="00CC04DE" w:rsidP="00CC04D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9B5FE7">
        <w:rPr>
          <w:rFonts w:ascii="Calibri" w:hAnsi="Calibri" w:cs="Calibri"/>
          <w:sz w:val="24"/>
          <w:szCs w:val="24"/>
        </w:rPr>
        <w:t>Senhor Presidente:</w:t>
      </w:r>
    </w:p>
    <w:p w:rsidR="00F82A2C" w:rsidRPr="00F82A2C" w:rsidRDefault="00CC04DE" w:rsidP="00F82A2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9B5FE7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F82A2C" w:rsidRPr="00F82A2C">
        <w:rPr>
          <w:rFonts w:ascii="Calibri" w:hAnsi="Calibri" w:cs="Calibri"/>
          <w:color w:val="000000"/>
          <w:sz w:val="24"/>
          <w:szCs w:val="24"/>
        </w:rPr>
        <w:t>que remaneja a função de confiança de Assistente Pericial.</w:t>
      </w:r>
    </w:p>
    <w:p w:rsidR="00F82A2C" w:rsidRPr="00F82A2C" w:rsidRDefault="00F82A2C" w:rsidP="00F82A2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2A2C">
        <w:rPr>
          <w:rFonts w:ascii="Calibri" w:hAnsi="Calibri" w:cs="Calibri"/>
          <w:color w:val="000000"/>
          <w:sz w:val="24"/>
          <w:szCs w:val="24"/>
        </w:rPr>
        <w:t>Referida função já existe no quadro de servidores da Procuradoria</w:t>
      </w:r>
      <w:r>
        <w:rPr>
          <w:rFonts w:ascii="Calibri" w:hAnsi="Calibri" w:cs="Calibri"/>
          <w:color w:val="000000"/>
          <w:sz w:val="24"/>
          <w:szCs w:val="24"/>
        </w:rPr>
        <w:t xml:space="preserve"> Geral do Município</w:t>
      </w:r>
      <w:r w:rsidRPr="00F82A2C">
        <w:rPr>
          <w:rFonts w:ascii="Calibri" w:hAnsi="Calibri" w:cs="Calibri"/>
          <w:color w:val="000000"/>
          <w:sz w:val="24"/>
          <w:szCs w:val="24"/>
        </w:rPr>
        <w:t>, conforme consta da Lei nº 8.916, de 28 de março de 2017.</w:t>
      </w:r>
    </w:p>
    <w:p w:rsidR="00F82A2C" w:rsidRPr="00F82A2C" w:rsidRDefault="00F82A2C" w:rsidP="00F82A2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2A2C">
        <w:rPr>
          <w:rFonts w:ascii="Calibri" w:hAnsi="Calibri" w:cs="Calibri"/>
          <w:color w:val="000000"/>
          <w:sz w:val="24"/>
          <w:szCs w:val="24"/>
        </w:rPr>
        <w:t xml:space="preserve">No entanto, por razões administrativas, entendeu-se por bem que </w:t>
      </w:r>
      <w:r w:rsidR="00895184">
        <w:rPr>
          <w:rFonts w:ascii="Calibri" w:hAnsi="Calibri" w:cs="Calibri"/>
          <w:color w:val="000000"/>
          <w:sz w:val="24"/>
          <w:szCs w:val="24"/>
        </w:rPr>
        <w:t>os Assistentes Periciais</w:t>
      </w:r>
      <w:r w:rsidRPr="00F82A2C">
        <w:rPr>
          <w:rFonts w:ascii="Calibri" w:hAnsi="Calibri" w:cs="Calibri"/>
          <w:color w:val="000000"/>
          <w:sz w:val="24"/>
          <w:szCs w:val="24"/>
        </w:rPr>
        <w:t xml:space="preserve"> fiquem </w:t>
      </w:r>
      <w:proofErr w:type="gramStart"/>
      <w:r w:rsidRPr="00F82A2C">
        <w:rPr>
          <w:rFonts w:ascii="Calibri" w:hAnsi="Calibri" w:cs="Calibri"/>
          <w:color w:val="000000"/>
          <w:sz w:val="24"/>
          <w:szCs w:val="24"/>
        </w:rPr>
        <w:t>lotadas</w:t>
      </w:r>
      <w:proofErr w:type="gramEnd"/>
      <w:r w:rsidRPr="00F82A2C">
        <w:rPr>
          <w:rFonts w:ascii="Calibri" w:hAnsi="Calibri" w:cs="Calibri"/>
          <w:color w:val="000000"/>
          <w:sz w:val="24"/>
          <w:szCs w:val="24"/>
        </w:rPr>
        <w:t xml:space="preserve"> nos setores onde os serviços são efetivamente executados. É o caso, por exemplo, dos cálculos trabalhistas, que serão feitos por servidores da Contabilidade, que são lotados na Secretaria de Planejamento. Também é o caso do Avaliador Oficial, cuja lotação original é a Secretaria de Desenvolvimento Urbano.</w:t>
      </w:r>
    </w:p>
    <w:p w:rsidR="00F82A2C" w:rsidRPr="00F82A2C" w:rsidRDefault="00F82A2C" w:rsidP="00F82A2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2A2C">
        <w:rPr>
          <w:rFonts w:ascii="Calibri" w:hAnsi="Calibri" w:cs="Calibri"/>
          <w:color w:val="000000"/>
          <w:sz w:val="24"/>
          <w:szCs w:val="24"/>
        </w:rPr>
        <w:t>Cabe ressaltar que o Município figura atualmente como parte numa média de 6</w:t>
      </w:r>
      <w:r w:rsidR="00895184">
        <w:rPr>
          <w:rFonts w:ascii="Calibri" w:hAnsi="Calibri" w:cs="Calibri"/>
          <w:color w:val="000000"/>
          <w:sz w:val="24"/>
          <w:szCs w:val="24"/>
        </w:rPr>
        <w:t>.000 (seis</w:t>
      </w:r>
      <w:r w:rsidRPr="00F82A2C">
        <w:rPr>
          <w:rFonts w:ascii="Calibri" w:hAnsi="Calibri" w:cs="Calibri"/>
          <w:color w:val="000000"/>
          <w:sz w:val="24"/>
          <w:szCs w:val="24"/>
        </w:rPr>
        <w:t xml:space="preserve"> mil</w:t>
      </w:r>
      <w:r w:rsidR="00895184">
        <w:rPr>
          <w:rFonts w:ascii="Calibri" w:hAnsi="Calibri" w:cs="Calibri"/>
          <w:color w:val="000000"/>
          <w:sz w:val="24"/>
          <w:szCs w:val="24"/>
        </w:rPr>
        <w:t>)</w:t>
      </w:r>
      <w:r w:rsidRPr="00F82A2C">
        <w:rPr>
          <w:rFonts w:ascii="Calibri" w:hAnsi="Calibri" w:cs="Calibri"/>
          <w:color w:val="000000"/>
          <w:sz w:val="24"/>
          <w:szCs w:val="24"/>
        </w:rPr>
        <w:t xml:space="preserve"> reclamatórias trabalhistas, o que exige do setor responsável pelos cálculos uma estrutura com número suficiente de servidores para o atendimento das demandas judiciais.</w:t>
      </w:r>
    </w:p>
    <w:p w:rsidR="00F82A2C" w:rsidRPr="00F82A2C" w:rsidRDefault="00F82A2C" w:rsidP="00F82A2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2A2C">
        <w:rPr>
          <w:rFonts w:ascii="Calibri" w:hAnsi="Calibri" w:cs="Calibri"/>
          <w:color w:val="000000"/>
          <w:sz w:val="24"/>
          <w:szCs w:val="24"/>
        </w:rPr>
        <w:t>Além disso, também importante ressaltar a importância das avaliações oficiais de imóveis do Município, as quais são necessárias tanto na instrução de processos judiciais quanto nos casos de alienações, permissões de uso, levantamentos tributários, etc.</w:t>
      </w:r>
    </w:p>
    <w:p w:rsidR="00F82A2C" w:rsidRPr="00F82A2C" w:rsidRDefault="00F82A2C" w:rsidP="00F82A2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2A2C">
        <w:rPr>
          <w:rFonts w:ascii="Calibri" w:hAnsi="Calibri" w:cs="Calibri"/>
          <w:color w:val="000000"/>
          <w:sz w:val="24"/>
          <w:szCs w:val="24"/>
        </w:rPr>
        <w:t xml:space="preserve">Portanto, sobretudo para que haja um ajuste orçamentário da folha de pagamento, ao invés dessas funções </w:t>
      </w:r>
      <w:r w:rsidR="00895184">
        <w:rPr>
          <w:rFonts w:ascii="Calibri" w:hAnsi="Calibri" w:cs="Calibri"/>
          <w:color w:val="000000"/>
          <w:sz w:val="24"/>
          <w:szCs w:val="24"/>
        </w:rPr>
        <w:t xml:space="preserve">se </w:t>
      </w:r>
      <w:proofErr w:type="gramStart"/>
      <w:r w:rsidR="00895184">
        <w:rPr>
          <w:rFonts w:ascii="Calibri" w:hAnsi="Calibri" w:cs="Calibri"/>
          <w:color w:val="000000"/>
          <w:sz w:val="24"/>
          <w:szCs w:val="24"/>
        </w:rPr>
        <w:t>vincularem</w:t>
      </w:r>
      <w:proofErr w:type="gramEnd"/>
      <w:r w:rsidRPr="00F82A2C">
        <w:rPr>
          <w:rFonts w:ascii="Calibri" w:hAnsi="Calibri" w:cs="Calibri"/>
          <w:color w:val="000000"/>
          <w:sz w:val="24"/>
          <w:szCs w:val="24"/>
        </w:rPr>
        <w:t xml:space="preserve"> apenas à Procuradoria</w:t>
      </w:r>
      <w:r w:rsidR="00895184">
        <w:rPr>
          <w:rFonts w:ascii="Calibri" w:hAnsi="Calibri" w:cs="Calibri"/>
          <w:color w:val="000000"/>
          <w:sz w:val="24"/>
          <w:szCs w:val="24"/>
        </w:rPr>
        <w:t xml:space="preserve"> Geral do </w:t>
      </w:r>
      <w:r w:rsidR="00895184">
        <w:rPr>
          <w:rFonts w:ascii="Calibri" w:hAnsi="Calibri" w:cs="Calibri"/>
          <w:color w:val="000000"/>
          <w:sz w:val="24"/>
          <w:szCs w:val="24"/>
        </w:rPr>
        <w:lastRenderedPageBreak/>
        <w:t>Município</w:t>
      </w:r>
      <w:r w:rsidRPr="00F82A2C">
        <w:rPr>
          <w:rFonts w:ascii="Calibri" w:hAnsi="Calibri" w:cs="Calibri"/>
          <w:color w:val="000000"/>
          <w:sz w:val="24"/>
          <w:szCs w:val="24"/>
        </w:rPr>
        <w:t>, o mais adequado é que figurem no quadro do setor a que estiverem prestando efetivamente os serviços.</w:t>
      </w:r>
    </w:p>
    <w:p w:rsidR="00F82A2C" w:rsidRDefault="00F82A2C" w:rsidP="00F82A2C">
      <w:pPr>
        <w:spacing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F82A2C">
        <w:rPr>
          <w:rFonts w:ascii="Calibri" w:hAnsi="Calibri" w:cs="Calibri"/>
          <w:color w:val="000000"/>
          <w:sz w:val="24"/>
          <w:szCs w:val="24"/>
        </w:rPr>
        <w:t xml:space="preserve">Não se trata, </w:t>
      </w:r>
      <w:r w:rsidR="00895184">
        <w:rPr>
          <w:rFonts w:ascii="Calibri" w:hAnsi="Calibri" w:cs="Calibri"/>
          <w:color w:val="000000"/>
          <w:sz w:val="24"/>
          <w:szCs w:val="24"/>
        </w:rPr>
        <w:t>destarte</w:t>
      </w:r>
      <w:r w:rsidRPr="00F82A2C">
        <w:rPr>
          <w:rFonts w:ascii="Calibri" w:hAnsi="Calibri" w:cs="Calibri"/>
          <w:color w:val="000000"/>
          <w:sz w:val="24"/>
          <w:szCs w:val="24"/>
        </w:rPr>
        <w:t>, da criação de novas funções, apenas um remanejamento administrativo, excluindo-as do quadro da Procuradoria</w:t>
      </w:r>
      <w:r w:rsidR="00895184">
        <w:rPr>
          <w:rFonts w:ascii="Calibri" w:hAnsi="Calibri" w:cs="Calibri"/>
          <w:color w:val="000000"/>
          <w:sz w:val="24"/>
          <w:szCs w:val="24"/>
        </w:rPr>
        <w:t xml:space="preserve"> Geral do Município</w:t>
      </w:r>
      <w:r w:rsidRPr="00F82A2C">
        <w:rPr>
          <w:rFonts w:ascii="Calibri" w:hAnsi="Calibri" w:cs="Calibri"/>
          <w:color w:val="000000"/>
          <w:sz w:val="24"/>
          <w:szCs w:val="24"/>
        </w:rPr>
        <w:t xml:space="preserve"> e integrando-as ao quadro geral da Prefeitura</w:t>
      </w:r>
      <w:r w:rsidR="00895184">
        <w:rPr>
          <w:rFonts w:ascii="Calibri" w:hAnsi="Calibri" w:cs="Calibri"/>
          <w:color w:val="000000"/>
          <w:sz w:val="24"/>
          <w:szCs w:val="24"/>
        </w:rPr>
        <w:t xml:space="preserve"> do Município de Araraquara</w:t>
      </w:r>
      <w:r w:rsidRPr="00F82A2C">
        <w:rPr>
          <w:rFonts w:ascii="Calibri" w:hAnsi="Calibri" w:cs="Calibri"/>
          <w:color w:val="000000"/>
          <w:sz w:val="24"/>
          <w:szCs w:val="24"/>
        </w:rPr>
        <w:t>.</w:t>
      </w:r>
    </w:p>
    <w:p w:rsidR="00CC04DE" w:rsidRPr="00BE4DA8" w:rsidRDefault="00CC04DE" w:rsidP="00F82A2C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 finalidade a que o Projeto de Lei se destinará, entendemos estar plenamente justificada a presente propositura que, por certo, irá merecer a aprovação desta Casa de Leis.</w:t>
      </w:r>
    </w:p>
    <w:p w:rsidR="00CC04DE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CC04DE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961FE5" w:rsidRDefault="00CC04DE" w:rsidP="00CC04DE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proofErr w:type="gramStart"/>
      <w:r w:rsidRPr="00BE4DA8">
        <w:rPr>
          <w:rFonts w:ascii="Calibri" w:hAnsi="Calibri" w:cs="Calibri"/>
          <w:sz w:val="24"/>
          <w:szCs w:val="24"/>
        </w:rPr>
        <w:t>Atenciosamente,</w:t>
      </w:r>
      <w:proofErr w:type="gramEnd"/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790" w:rsidRPr="00BE4DA8" w:rsidRDefault="00E028ED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1" name="Imagem 21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20" name="Imagem 20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AF6A2A" w:rsidRDefault="00AF6A2A" w:rsidP="00C77A1F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3058795</wp:posOffset>
            </wp:positionH>
            <wp:positionV relativeFrom="paragraph">
              <wp:posOffset>8199120</wp:posOffset>
            </wp:positionV>
            <wp:extent cx="2122805" cy="1510030"/>
            <wp:effectExtent l="0" t="0" r="0" b="0"/>
            <wp:wrapNone/>
            <wp:docPr id="2" name="Imagem 16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8ED">
        <w:rPr>
          <w:rFonts w:ascii="Calibri" w:hAnsi="Calibri"/>
          <w:b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28ED">
        <w:rPr>
          <w:rFonts w:ascii="Calibri" w:hAnsi="Calibri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5392420</wp:posOffset>
            </wp:positionH>
            <wp:positionV relativeFrom="paragraph">
              <wp:posOffset>8684895</wp:posOffset>
            </wp:positionV>
            <wp:extent cx="2122805" cy="1510030"/>
            <wp:effectExtent l="0" t="0" r="0" b="0"/>
            <wp:wrapNone/>
            <wp:docPr id="19" name="Imagem 19" descr="Santo Grah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nto Grah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510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3AC8" w:rsidRDefault="002A3AC8" w:rsidP="00CC04D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A3AC8" w:rsidRDefault="002A3AC8" w:rsidP="00CC04D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A3AC8" w:rsidRDefault="002A3AC8" w:rsidP="00CC04D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A3AC8" w:rsidRDefault="002A3AC8" w:rsidP="00CC04D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A3AC8" w:rsidRDefault="002A3AC8" w:rsidP="00CC04D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2A3AC8" w:rsidRDefault="002A3AC8">
      <w:pP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C04DE" w:rsidRPr="0076125C" w:rsidRDefault="00CC04DE" w:rsidP="00CC04DE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76125C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C04DE" w:rsidRDefault="00CC04DE" w:rsidP="00CC04DE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76125C" w:rsidRDefault="006028C6" w:rsidP="00CC04DE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6028C6">
        <w:rPr>
          <w:rFonts w:ascii="Calibri" w:hAnsi="Calibri" w:cs="Calibri"/>
          <w:sz w:val="24"/>
          <w:szCs w:val="24"/>
        </w:rPr>
        <w:t>Remaneja a função de confiança de Assistente Pericial e dá outras providencias.</w:t>
      </w:r>
      <w:r w:rsidR="006B693B">
        <w:rPr>
          <w:rFonts w:ascii="Calibri" w:hAnsi="Calibri" w:cs="Calibri"/>
          <w:sz w:val="24"/>
          <w:szCs w:val="24"/>
        </w:rPr>
        <w:t xml:space="preserve"> </w:t>
      </w:r>
    </w:p>
    <w:p w:rsidR="00CC04DE" w:rsidRPr="0076125C" w:rsidRDefault="00CC04DE" w:rsidP="00CC04DE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2A3AC8" w:rsidRPr="002A3AC8" w:rsidRDefault="00CC04DE" w:rsidP="002A3AC8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76125C">
        <w:rPr>
          <w:rFonts w:ascii="Calibri" w:hAnsi="Calibri"/>
          <w:b/>
          <w:bCs/>
          <w:sz w:val="24"/>
          <w:szCs w:val="24"/>
        </w:rPr>
        <w:t>Art. 1º</w:t>
      </w:r>
      <w:r w:rsidRPr="0076125C">
        <w:rPr>
          <w:rFonts w:ascii="Calibri" w:hAnsi="Calibri"/>
          <w:sz w:val="24"/>
          <w:szCs w:val="24"/>
        </w:rPr>
        <w:t xml:space="preserve"> </w:t>
      </w:r>
      <w:r w:rsidR="006028C6" w:rsidRPr="006028C6">
        <w:rPr>
          <w:rFonts w:ascii="Calibri" w:hAnsi="Calibri" w:cs="Calibri"/>
          <w:bCs/>
          <w:sz w:val="24"/>
          <w:szCs w:val="24"/>
        </w:rPr>
        <w:t>Fica remanejada, do quadro de servidores da Procuradoria</w:t>
      </w:r>
      <w:r w:rsidR="006028C6">
        <w:rPr>
          <w:rFonts w:ascii="Calibri" w:hAnsi="Calibri" w:cs="Calibri"/>
          <w:bCs/>
          <w:sz w:val="24"/>
          <w:szCs w:val="24"/>
        </w:rPr>
        <w:t xml:space="preserve"> Geral do Município</w:t>
      </w:r>
      <w:r w:rsidR="006028C6" w:rsidRPr="006028C6">
        <w:rPr>
          <w:rFonts w:ascii="Calibri" w:hAnsi="Calibri" w:cs="Calibri"/>
          <w:bCs/>
          <w:sz w:val="24"/>
          <w:szCs w:val="24"/>
        </w:rPr>
        <w:t xml:space="preserve"> para o quadro geral de servidores, a função de confiança de Assistente Pericial, ficando inserida no Anexo III da Lei Municipal nº 6.251, de 19 de abril de 2.005, com 07 (sete) vagas.</w:t>
      </w:r>
    </w:p>
    <w:p w:rsidR="006028C6" w:rsidRDefault="00CC04DE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2º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6028C6" w:rsidRPr="006028C6">
        <w:rPr>
          <w:rFonts w:ascii="Calibri" w:hAnsi="Calibri" w:cs="Calibri"/>
          <w:bCs/>
          <w:sz w:val="24"/>
          <w:szCs w:val="24"/>
        </w:rPr>
        <w:t>São atribuições do Assistente Pericial:</w:t>
      </w:r>
    </w:p>
    <w:p w:rsidR="006028C6" w:rsidRP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I – </w:t>
      </w:r>
      <w:r w:rsidR="00D164C0" w:rsidRPr="00D164C0">
        <w:rPr>
          <w:rFonts w:ascii="Calibri" w:hAnsi="Calibri" w:cs="Calibri"/>
          <w:bCs/>
          <w:sz w:val="24"/>
          <w:szCs w:val="24"/>
        </w:rPr>
        <w:t>realizar cálculos judiciais e extrajudiciais na área trabalhista e cível, inclusive nas fases recursais, de liquida</w:t>
      </w:r>
      <w:r w:rsidR="00D164C0">
        <w:rPr>
          <w:rFonts w:ascii="Calibri" w:hAnsi="Calibri" w:cs="Calibri"/>
          <w:bCs/>
          <w:sz w:val="24"/>
          <w:szCs w:val="24"/>
        </w:rPr>
        <w:t>ção de sentença, e de embargos à</w:t>
      </w:r>
      <w:r w:rsidR="00D164C0" w:rsidRPr="00D164C0">
        <w:rPr>
          <w:rFonts w:ascii="Calibri" w:hAnsi="Calibri" w:cs="Calibri"/>
          <w:bCs/>
          <w:sz w:val="24"/>
          <w:szCs w:val="24"/>
        </w:rPr>
        <w:t xml:space="preserve"> execução, nos parâmetros d</w:t>
      </w:r>
      <w:r w:rsidR="00D164C0">
        <w:rPr>
          <w:rFonts w:ascii="Calibri" w:hAnsi="Calibri" w:cs="Calibri"/>
          <w:bCs/>
          <w:sz w:val="24"/>
          <w:szCs w:val="24"/>
        </w:rPr>
        <w:t>eterminados pelo juízo da causa</w:t>
      </w:r>
      <w:r w:rsidRPr="006028C6">
        <w:rPr>
          <w:rFonts w:ascii="Calibri" w:hAnsi="Calibri" w:cs="Calibri"/>
          <w:bCs/>
          <w:sz w:val="24"/>
          <w:szCs w:val="24"/>
        </w:rPr>
        <w:t>;</w:t>
      </w:r>
    </w:p>
    <w:p w:rsidR="006028C6" w:rsidRP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 – a</w:t>
      </w:r>
      <w:r w:rsidRPr="006028C6">
        <w:rPr>
          <w:rFonts w:ascii="Calibri" w:hAnsi="Calibri" w:cs="Calibri"/>
          <w:bCs/>
          <w:sz w:val="24"/>
          <w:szCs w:val="24"/>
        </w:rPr>
        <w:t>presentar impugnação e contestação a cálculos judiciais, inclusive elaborando quesitos como assistente técnico;</w:t>
      </w:r>
    </w:p>
    <w:p w:rsidR="006028C6" w:rsidRP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III – a</w:t>
      </w:r>
      <w:r w:rsidRPr="006028C6">
        <w:rPr>
          <w:rFonts w:ascii="Calibri" w:hAnsi="Calibri" w:cs="Calibri"/>
          <w:bCs/>
          <w:sz w:val="24"/>
          <w:szCs w:val="24"/>
        </w:rPr>
        <w:t>nalisar e dar parecer conclusivo sobre cálculos e contas judiciais;</w:t>
      </w:r>
    </w:p>
    <w:p w:rsidR="006028C6" w:rsidRP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IV – a</w:t>
      </w:r>
      <w:r w:rsidRPr="006028C6">
        <w:rPr>
          <w:rFonts w:ascii="Calibri" w:hAnsi="Calibri" w:cs="Calibri"/>
          <w:bCs/>
          <w:sz w:val="24"/>
          <w:szCs w:val="24"/>
        </w:rPr>
        <w:t>nalisar os laudos de avaliação administrativa ou judicial de bens imóveis, em procedimentos expropriatórios, indenizatórios, ou de qualquer outra natureza, oferecendo pareceres conclusivos sobre métodos, procedimentos e conclusões neles consignados;</w:t>
      </w:r>
    </w:p>
    <w:p w:rsidR="006028C6" w:rsidRP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 – e</w:t>
      </w:r>
      <w:r w:rsidRPr="006028C6">
        <w:rPr>
          <w:rFonts w:ascii="Calibri" w:hAnsi="Calibri" w:cs="Calibri"/>
          <w:bCs/>
          <w:sz w:val="24"/>
          <w:szCs w:val="24"/>
        </w:rPr>
        <w:t>xercer as funções de assistente técnico na realização de provas periciais, em juízo, em ações nas quais o Município figura com autor, réu ou terceiro interessado;</w:t>
      </w:r>
    </w:p>
    <w:p w:rsidR="006028C6" w:rsidRP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lastRenderedPageBreak/>
        <w:t>VI – a</w:t>
      </w:r>
      <w:r w:rsidRPr="006028C6">
        <w:rPr>
          <w:rFonts w:ascii="Calibri" w:hAnsi="Calibri" w:cs="Calibri"/>
          <w:bCs/>
          <w:sz w:val="24"/>
          <w:szCs w:val="24"/>
        </w:rPr>
        <w:t xml:space="preserve">uxiliar na correta identificação cartográfica ou de situação de </w:t>
      </w:r>
      <w:proofErr w:type="gramStart"/>
      <w:r w:rsidRPr="006028C6">
        <w:rPr>
          <w:rFonts w:ascii="Calibri" w:hAnsi="Calibri" w:cs="Calibri"/>
          <w:bCs/>
          <w:sz w:val="24"/>
          <w:szCs w:val="24"/>
        </w:rPr>
        <w:t>imóveis objeto</w:t>
      </w:r>
      <w:proofErr w:type="gramEnd"/>
      <w:r w:rsidRPr="006028C6">
        <w:rPr>
          <w:rFonts w:ascii="Calibri" w:hAnsi="Calibri" w:cs="Calibri"/>
          <w:bCs/>
          <w:sz w:val="24"/>
          <w:szCs w:val="24"/>
        </w:rPr>
        <w:t xml:space="preserve"> de ações de aquisição ou perda de domínio, ou aquisição ou perda de posse;</w:t>
      </w:r>
    </w:p>
    <w:p w:rsidR="006028C6" w:rsidRP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VII – c</w:t>
      </w:r>
      <w:r w:rsidRPr="006028C6">
        <w:rPr>
          <w:rFonts w:ascii="Calibri" w:hAnsi="Calibri" w:cs="Calibri"/>
          <w:bCs/>
          <w:sz w:val="24"/>
          <w:szCs w:val="24"/>
        </w:rPr>
        <w:t>olher e sistematizar junto aos demais órgãos municipais, estaduais ou federais, de qualquer natureza, informações e subsídios necessários para a instrução de pleitos do Município, judicial ou extrajudicialmente, em feitos de natureza patrimonial;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bCs/>
          <w:sz w:val="24"/>
          <w:szCs w:val="24"/>
        </w:rPr>
        <w:t>e</w:t>
      </w:r>
      <w:proofErr w:type="gramEnd"/>
    </w:p>
    <w:p w:rsid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VIII – i</w:t>
      </w:r>
      <w:r w:rsidRPr="006028C6">
        <w:rPr>
          <w:rFonts w:ascii="Calibri" w:hAnsi="Calibri" w:cs="Calibri"/>
          <w:bCs/>
          <w:sz w:val="24"/>
          <w:szCs w:val="24"/>
        </w:rPr>
        <w:t>mplantar e manter atualizado os registros de dados estatísticos, como variáveis de mercado, métodos, de demais elementos indispensáveis à elaboração de laudos de avaliação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6028C6" w:rsidRPr="006028C6" w:rsidRDefault="00CC04DE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B2142A">
        <w:rPr>
          <w:rFonts w:ascii="Calibri" w:hAnsi="Calibri" w:cs="Calibri"/>
          <w:b/>
          <w:bCs/>
          <w:sz w:val="24"/>
          <w:szCs w:val="24"/>
        </w:rPr>
        <w:t>Art. 3º</w:t>
      </w:r>
      <w:r w:rsidRPr="00B2142A">
        <w:rPr>
          <w:rFonts w:ascii="Calibri" w:hAnsi="Calibri" w:cs="Calibri"/>
          <w:bCs/>
          <w:sz w:val="24"/>
          <w:szCs w:val="24"/>
        </w:rPr>
        <w:t xml:space="preserve"> </w:t>
      </w:r>
      <w:r w:rsidR="006028C6" w:rsidRPr="006028C6">
        <w:rPr>
          <w:rFonts w:ascii="Calibri" w:hAnsi="Calibri" w:cs="Calibri"/>
          <w:bCs/>
          <w:sz w:val="24"/>
          <w:szCs w:val="24"/>
        </w:rPr>
        <w:t>A retribuição pecuniária pelo exercício da função de confiança de Assistente Pericial, no valor de R$ 782,78, fica inserida no Anexo XI da Lei Municipal nº 6.251, de 19 de abril de 2.005.</w:t>
      </w:r>
    </w:p>
    <w:p w:rsid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6028C6">
        <w:rPr>
          <w:rFonts w:ascii="Calibri" w:hAnsi="Calibri" w:cs="Calibri"/>
          <w:b/>
          <w:bCs/>
          <w:sz w:val="24"/>
          <w:szCs w:val="24"/>
        </w:rPr>
        <w:t>Art. 4º</w:t>
      </w:r>
      <w:r w:rsidRPr="006028C6">
        <w:rPr>
          <w:rFonts w:ascii="Calibri" w:hAnsi="Calibri" w:cs="Calibri"/>
          <w:bCs/>
          <w:sz w:val="24"/>
          <w:szCs w:val="24"/>
        </w:rPr>
        <w:t xml:space="preserve"> As despesas</w:t>
      </w:r>
      <w:r>
        <w:rPr>
          <w:rFonts w:ascii="Calibri" w:hAnsi="Calibri" w:cs="Calibri"/>
          <w:bCs/>
          <w:sz w:val="24"/>
          <w:szCs w:val="24"/>
        </w:rPr>
        <w:t xml:space="preserve"> decorrentes da execução desta l</w:t>
      </w:r>
      <w:r w:rsidRPr="006028C6">
        <w:rPr>
          <w:rFonts w:ascii="Calibri" w:hAnsi="Calibri" w:cs="Calibri"/>
          <w:bCs/>
          <w:sz w:val="24"/>
          <w:szCs w:val="24"/>
        </w:rPr>
        <w:t>ei correrão por conta das dotações próprias constantes do orçamento vigente, suplementadas, se necessário.</w:t>
      </w:r>
    </w:p>
    <w:p w:rsidR="006028C6" w:rsidRDefault="006028C6" w:rsidP="006028C6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6028C6">
        <w:rPr>
          <w:rFonts w:ascii="Calibri" w:hAnsi="Calibri" w:cs="Calibri"/>
          <w:b/>
          <w:bCs/>
          <w:sz w:val="24"/>
          <w:szCs w:val="24"/>
        </w:rPr>
        <w:t>Art. 5º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Pr="006028C6">
        <w:rPr>
          <w:rFonts w:ascii="Calibri" w:hAnsi="Calibri" w:cs="Calibri"/>
          <w:bCs/>
          <w:sz w:val="24"/>
          <w:szCs w:val="24"/>
        </w:rPr>
        <w:t>Fica revogado o art. 29 da Lei nº 8.916, de 28 de março de 2017</w:t>
      </w:r>
      <w:r>
        <w:rPr>
          <w:rFonts w:ascii="Calibri" w:hAnsi="Calibri" w:cs="Calibri"/>
          <w:bCs/>
          <w:sz w:val="24"/>
          <w:szCs w:val="24"/>
        </w:rPr>
        <w:t>.</w:t>
      </w:r>
    </w:p>
    <w:p w:rsidR="00CC04DE" w:rsidRPr="0076125C" w:rsidRDefault="006028C6" w:rsidP="00CC04DE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Art. 6</w:t>
      </w:r>
      <w:r w:rsidR="00AC140F" w:rsidRPr="00AC140F">
        <w:rPr>
          <w:rFonts w:ascii="Calibri" w:hAnsi="Calibri" w:cs="Calibri"/>
          <w:b/>
          <w:bCs/>
          <w:sz w:val="24"/>
          <w:szCs w:val="24"/>
        </w:rPr>
        <w:t>º</w:t>
      </w:r>
      <w:r w:rsidR="00AC140F">
        <w:rPr>
          <w:rFonts w:ascii="Calibri" w:hAnsi="Calibri" w:cs="Calibri"/>
          <w:bCs/>
          <w:sz w:val="24"/>
          <w:szCs w:val="24"/>
        </w:rPr>
        <w:t xml:space="preserve"> </w:t>
      </w:r>
      <w:r w:rsidR="00CC04DE" w:rsidRPr="0076125C">
        <w:rPr>
          <w:rFonts w:ascii="Calibri" w:hAnsi="Calibri" w:cs="Calibri"/>
          <w:sz w:val="24"/>
          <w:szCs w:val="24"/>
        </w:rPr>
        <w:t xml:space="preserve">Esta lei entra em </w:t>
      </w:r>
      <w:r w:rsidR="00CC04DE">
        <w:rPr>
          <w:rFonts w:ascii="Calibri" w:hAnsi="Calibri" w:cs="Calibri"/>
          <w:sz w:val="24"/>
          <w:szCs w:val="24"/>
        </w:rPr>
        <w:t xml:space="preserve">vigor na data de sua publicação. </w:t>
      </w:r>
    </w:p>
    <w:p w:rsidR="00CC04DE" w:rsidRPr="0076125C" w:rsidRDefault="00CC04DE" w:rsidP="00CC04DE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PREFEITURA DO MUNICÍPIO DE ARARAQUARA</w:t>
      </w:r>
      <w:r w:rsidRPr="0076125C">
        <w:rPr>
          <w:rFonts w:ascii="Calibri" w:hAnsi="Calibri"/>
          <w:sz w:val="24"/>
          <w:szCs w:val="24"/>
        </w:rPr>
        <w:t xml:space="preserve">, aos </w:t>
      </w:r>
      <w:r>
        <w:rPr>
          <w:rFonts w:ascii="Calibri" w:hAnsi="Calibri"/>
          <w:sz w:val="24"/>
          <w:szCs w:val="24"/>
        </w:rPr>
        <w:t>18</w:t>
      </w:r>
      <w:r w:rsidRPr="0076125C">
        <w:rPr>
          <w:rFonts w:ascii="Calibri" w:hAnsi="Calibri"/>
          <w:sz w:val="24"/>
          <w:szCs w:val="24"/>
        </w:rPr>
        <w:t xml:space="preserve"> (</w:t>
      </w:r>
      <w:r>
        <w:rPr>
          <w:rFonts w:ascii="Calibri" w:hAnsi="Calibri"/>
          <w:sz w:val="24"/>
          <w:szCs w:val="24"/>
        </w:rPr>
        <w:t>dezoito</w:t>
      </w:r>
      <w:r w:rsidRPr="0076125C">
        <w:rPr>
          <w:rFonts w:ascii="Calibri" w:hAnsi="Calibri"/>
          <w:sz w:val="24"/>
          <w:szCs w:val="24"/>
        </w:rPr>
        <w:t xml:space="preserve">) dias do mês de </w:t>
      </w:r>
      <w:r>
        <w:rPr>
          <w:rFonts w:ascii="Calibri" w:hAnsi="Calibri"/>
          <w:sz w:val="24"/>
          <w:szCs w:val="24"/>
        </w:rPr>
        <w:t xml:space="preserve">julho </w:t>
      </w:r>
      <w:r w:rsidRPr="0076125C">
        <w:rPr>
          <w:rFonts w:ascii="Calibri" w:hAnsi="Calibri"/>
          <w:sz w:val="24"/>
          <w:szCs w:val="24"/>
        </w:rPr>
        <w:t>do ano de 2019 (dois mil e dezenove).</w:t>
      </w:r>
    </w:p>
    <w:p w:rsidR="00CC04DE" w:rsidRPr="0076125C" w:rsidRDefault="00CC04DE" w:rsidP="00CC04DE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CC04DE" w:rsidRPr="0076125C" w:rsidRDefault="00CC04DE" w:rsidP="00CC04DE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</w:t>
      </w:r>
      <w:bookmarkStart w:id="0" w:name="_GoBack"/>
      <w:bookmarkEnd w:id="0"/>
      <w:r w:rsidRPr="0076125C">
        <w:rPr>
          <w:rFonts w:ascii="Calibri" w:hAnsi="Calibri"/>
          <w:sz w:val="24"/>
          <w:szCs w:val="24"/>
        </w:rPr>
        <w:t>unicipal</w:t>
      </w:r>
    </w:p>
    <w:p w:rsidR="00AF6A2A" w:rsidRPr="00AF6A2A" w:rsidRDefault="00AF6A2A" w:rsidP="00AF6A2A">
      <w:pPr>
        <w:rPr>
          <w:rFonts w:ascii="Calibri" w:hAnsi="Calibri"/>
          <w:sz w:val="24"/>
          <w:szCs w:val="24"/>
        </w:rPr>
      </w:pPr>
    </w:p>
    <w:p w:rsidR="0059151E" w:rsidRPr="00AF6A2A" w:rsidRDefault="00961FE5" w:rsidP="00E132DD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F6A2A">
        <w:rPr>
          <w:rFonts w:ascii="Calibri" w:hAnsi="Calibri"/>
          <w:sz w:val="24"/>
          <w:szCs w:val="24"/>
        </w:rPr>
        <w:tab/>
      </w:r>
    </w:p>
    <w:sectPr w:rsidR="0059151E" w:rsidRPr="00AF6A2A" w:rsidSect="007E193E">
      <w:headerReference w:type="default" r:id="rId9"/>
      <w:footerReference w:type="default" r:id="rId10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B0" w:rsidRDefault="009515B0" w:rsidP="008166A0">
      <w:r>
        <w:separator/>
      </w:r>
    </w:p>
  </w:endnote>
  <w:endnote w:type="continuationSeparator" w:id="0">
    <w:p w:rsidR="009515B0" w:rsidRDefault="009515B0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Pr="00E42A39" w:rsidRDefault="009515B0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3E2C5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3E2C52" w:rsidRPr="00E42A39">
      <w:rPr>
        <w:rFonts w:ascii="Calibri" w:hAnsi="Calibri"/>
        <w:b/>
        <w:bCs/>
        <w:sz w:val="24"/>
        <w:szCs w:val="24"/>
      </w:rPr>
      <w:fldChar w:fldCharType="separate"/>
    </w:r>
    <w:r w:rsidR="00E31A0F">
      <w:rPr>
        <w:rFonts w:ascii="Calibri" w:hAnsi="Calibri"/>
        <w:b/>
        <w:bCs/>
        <w:noProof/>
      </w:rPr>
      <w:t>3</w:t>
    </w:r>
    <w:r w:rsidR="003E2C52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3E2C52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3E2C52" w:rsidRPr="00E42A39">
      <w:rPr>
        <w:rFonts w:ascii="Calibri" w:hAnsi="Calibri"/>
        <w:b/>
        <w:bCs/>
        <w:sz w:val="24"/>
        <w:szCs w:val="24"/>
      </w:rPr>
      <w:fldChar w:fldCharType="separate"/>
    </w:r>
    <w:r w:rsidR="00E31A0F">
      <w:rPr>
        <w:rFonts w:ascii="Calibri" w:hAnsi="Calibri"/>
        <w:b/>
        <w:bCs/>
        <w:noProof/>
      </w:rPr>
      <w:t>4</w:t>
    </w:r>
    <w:r w:rsidR="003E2C52" w:rsidRPr="00E42A39">
      <w:rPr>
        <w:rFonts w:ascii="Calibri" w:hAnsi="Calibri"/>
        <w:b/>
        <w:bCs/>
        <w:sz w:val="24"/>
        <w:szCs w:val="24"/>
      </w:rPr>
      <w:fldChar w:fldCharType="end"/>
    </w:r>
  </w:p>
  <w:p w:rsidR="009515B0" w:rsidRDefault="009515B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B0" w:rsidRDefault="009515B0" w:rsidP="008166A0">
      <w:r>
        <w:separator/>
      </w:r>
    </w:p>
  </w:footnote>
  <w:footnote w:type="continuationSeparator" w:id="0">
    <w:p w:rsidR="009515B0" w:rsidRDefault="009515B0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B0" w:rsidRDefault="009515B0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Default="009515B0" w:rsidP="00857790">
    <w:pPr>
      <w:pStyle w:val="Legenda"/>
    </w:pPr>
  </w:p>
  <w:p w:rsidR="009515B0" w:rsidRPr="00BE4DA8" w:rsidRDefault="009515B0" w:rsidP="00857790">
    <w:pPr>
      <w:pStyle w:val="Legenda"/>
      <w:rPr>
        <w:sz w:val="12"/>
        <w:szCs w:val="24"/>
      </w:rPr>
    </w:pPr>
  </w:p>
  <w:p w:rsidR="009515B0" w:rsidRDefault="009515B0" w:rsidP="006629CA">
    <w:pPr>
      <w:pStyle w:val="Legenda"/>
      <w:rPr>
        <w:sz w:val="24"/>
        <w:szCs w:val="24"/>
      </w:rPr>
    </w:pPr>
    <w:r w:rsidRPr="00A01476">
      <w:rPr>
        <w:sz w:val="24"/>
        <w:szCs w:val="24"/>
      </w:rPr>
      <w:t>MUNICÍPIO DE ARARAQUARA</w:t>
    </w:r>
  </w:p>
  <w:p w:rsidR="002A64D5" w:rsidRPr="002A64D5" w:rsidRDefault="002A64D5" w:rsidP="002A64D5"/>
  <w:p w:rsidR="009515B0" w:rsidRPr="00857790" w:rsidRDefault="009515B0" w:rsidP="0085779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74FE"/>
    <w:rsid w:val="00017563"/>
    <w:rsid w:val="00030E70"/>
    <w:rsid w:val="00043D87"/>
    <w:rsid w:val="00063F0C"/>
    <w:rsid w:val="00066693"/>
    <w:rsid w:val="00077088"/>
    <w:rsid w:val="00080C9E"/>
    <w:rsid w:val="00081F94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10035A"/>
    <w:rsid w:val="001004BB"/>
    <w:rsid w:val="00100DAE"/>
    <w:rsid w:val="001029A5"/>
    <w:rsid w:val="0010311A"/>
    <w:rsid w:val="0010557F"/>
    <w:rsid w:val="00112A46"/>
    <w:rsid w:val="00113A50"/>
    <w:rsid w:val="001246AD"/>
    <w:rsid w:val="00135EAD"/>
    <w:rsid w:val="0014117A"/>
    <w:rsid w:val="00144D51"/>
    <w:rsid w:val="00144E64"/>
    <w:rsid w:val="0015430B"/>
    <w:rsid w:val="0016200C"/>
    <w:rsid w:val="00165F4A"/>
    <w:rsid w:val="00171ABC"/>
    <w:rsid w:val="00176265"/>
    <w:rsid w:val="00182302"/>
    <w:rsid w:val="00193F72"/>
    <w:rsid w:val="001B153C"/>
    <w:rsid w:val="001B51E3"/>
    <w:rsid w:val="001C1317"/>
    <w:rsid w:val="001E1A55"/>
    <w:rsid w:val="001E3046"/>
    <w:rsid w:val="001F32BB"/>
    <w:rsid w:val="001F665E"/>
    <w:rsid w:val="0022000F"/>
    <w:rsid w:val="0022453B"/>
    <w:rsid w:val="00230658"/>
    <w:rsid w:val="00234C68"/>
    <w:rsid w:val="002452E4"/>
    <w:rsid w:val="002455DD"/>
    <w:rsid w:val="00250D64"/>
    <w:rsid w:val="00252F7D"/>
    <w:rsid w:val="00263274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E2C52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7D9A"/>
    <w:rsid w:val="004D288B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E78"/>
    <w:rsid w:val="005A351E"/>
    <w:rsid w:val="005A5EB4"/>
    <w:rsid w:val="005A7093"/>
    <w:rsid w:val="005D0C0B"/>
    <w:rsid w:val="005D36A7"/>
    <w:rsid w:val="005E1AEC"/>
    <w:rsid w:val="005E28DC"/>
    <w:rsid w:val="005E36C1"/>
    <w:rsid w:val="005E3C9A"/>
    <w:rsid w:val="005F0026"/>
    <w:rsid w:val="006028C6"/>
    <w:rsid w:val="006061AF"/>
    <w:rsid w:val="00615557"/>
    <w:rsid w:val="00615AF8"/>
    <w:rsid w:val="00624145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702207"/>
    <w:rsid w:val="00704BE2"/>
    <w:rsid w:val="00713BA1"/>
    <w:rsid w:val="007164A2"/>
    <w:rsid w:val="00717BED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6B77"/>
    <w:rsid w:val="00757F45"/>
    <w:rsid w:val="0076125C"/>
    <w:rsid w:val="007625CC"/>
    <w:rsid w:val="00762A28"/>
    <w:rsid w:val="007657FF"/>
    <w:rsid w:val="00767116"/>
    <w:rsid w:val="00773093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14E92"/>
    <w:rsid w:val="00815E0D"/>
    <w:rsid w:val="0081610A"/>
    <w:rsid w:val="008166A0"/>
    <w:rsid w:val="00820EE0"/>
    <w:rsid w:val="00823CD2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91921"/>
    <w:rsid w:val="00895184"/>
    <w:rsid w:val="008A656C"/>
    <w:rsid w:val="008B51FA"/>
    <w:rsid w:val="008C644A"/>
    <w:rsid w:val="008D222F"/>
    <w:rsid w:val="008E4DFD"/>
    <w:rsid w:val="00904CAD"/>
    <w:rsid w:val="00910C70"/>
    <w:rsid w:val="009110E0"/>
    <w:rsid w:val="00913D56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494C"/>
    <w:rsid w:val="00994976"/>
    <w:rsid w:val="009960D4"/>
    <w:rsid w:val="009C34C9"/>
    <w:rsid w:val="009D0138"/>
    <w:rsid w:val="009E3454"/>
    <w:rsid w:val="009E47A2"/>
    <w:rsid w:val="009F0B7E"/>
    <w:rsid w:val="009F1B29"/>
    <w:rsid w:val="00A012B9"/>
    <w:rsid w:val="00A01D73"/>
    <w:rsid w:val="00A116FA"/>
    <w:rsid w:val="00A1271F"/>
    <w:rsid w:val="00A26F23"/>
    <w:rsid w:val="00A343A6"/>
    <w:rsid w:val="00A427CE"/>
    <w:rsid w:val="00A516D4"/>
    <w:rsid w:val="00A54A1E"/>
    <w:rsid w:val="00A553D6"/>
    <w:rsid w:val="00A757F9"/>
    <w:rsid w:val="00A81E0D"/>
    <w:rsid w:val="00A846ED"/>
    <w:rsid w:val="00A84A66"/>
    <w:rsid w:val="00A97789"/>
    <w:rsid w:val="00AA024E"/>
    <w:rsid w:val="00AA269A"/>
    <w:rsid w:val="00AA2C9A"/>
    <w:rsid w:val="00AA43E7"/>
    <w:rsid w:val="00AA500A"/>
    <w:rsid w:val="00AA635E"/>
    <w:rsid w:val="00AA654D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31ADC"/>
    <w:rsid w:val="00B3230C"/>
    <w:rsid w:val="00B333B7"/>
    <w:rsid w:val="00B40018"/>
    <w:rsid w:val="00B42924"/>
    <w:rsid w:val="00B4316B"/>
    <w:rsid w:val="00B51771"/>
    <w:rsid w:val="00B51B90"/>
    <w:rsid w:val="00B55062"/>
    <w:rsid w:val="00B6164F"/>
    <w:rsid w:val="00B67932"/>
    <w:rsid w:val="00B75A30"/>
    <w:rsid w:val="00B82C16"/>
    <w:rsid w:val="00B85577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C411A"/>
    <w:rsid w:val="00BD081D"/>
    <w:rsid w:val="00BD5CBE"/>
    <w:rsid w:val="00BE0027"/>
    <w:rsid w:val="00BE073A"/>
    <w:rsid w:val="00BE5E18"/>
    <w:rsid w:val="00BF386F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2F1D"/>
    <w:rsid w:val="00CC04DE"/>
    <w:rsid w:val="00CC0742"/>
    <w:rsid w:val="00CC377D"/>
    <w:rsid w:val="00CC6F96"/>
    <w:rsid w:val="00CD00CD"/>
    <w:rsid w:val="00CD0BEA"/>
    <w:rsid w:val="00CD322F"/>
    <w:rsid w:val="00CE055F"/>
    <w:rsid w:val="00CE331A"/>
    <w:rsid w:val="00CE5D92"/>
    <w:rsid w:val="00CE67CB"/>
    <w:rsid w:val="00CF4174"/>
    <w:rsid w:val="00CF45B5"/>
    <w:rsid w:val="00CF478F"/>
    <w:rsid w:val="00D164C0"/>
    <w:rsid w:val="00D16BA0"/>
    <w:rsid w:val="00D211B9"/>
    <w:rsid w:val="00D26682"/>
    <w:rsid w:val="00D3136B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A29BD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2284E"/>
    <w:rsid w:val="00E245CB"/>
    <w:rsid w:val="00E30531"/>
    <w:rsid w:val="00E31A0F"/>
    <w:rsid w:val="00E42A39"/>
    <w:rsid w:val="00E47004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F28FF"/>
    <w:rsid w:val="00F11E6C"/>
    <w:rsid w:val="00F1328B"/>
    <w:rsid w:val="00F2148E"/>
    <w:rsid w:val="00F254A9"/>
    <w:rsid w:val="00F36287"/>
    <w:rsid w:val="00F375C3"/>
    <w:rsid w:val="00F42CFB"/>
    <w:rsid w:val="00F43F27"/>
    <w:rsid w:val="00F46950"/>
    <w:rsid w:val="00F545EE"/>
    <w:rsid w:val="00F55D82"/>
    <w:rsid w:val="00F6680A"/>
    <w:rsid w:val="00F82A2C"/>
    <w:rsid w:val="00F845EF"/>
    <w:rsid w:val="00F91E1E"/>
    <w:rsid w:val="00FA3245"/>
    <w:rsid w:val="00FA63F1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CB5F33-CE7D-44F9-B758-EB808A2FA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5079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mrsilva2</cp:lastModifiedBy>
  <cp:revision>33</cp:revision>
  <cp:lastPrinted>2019-07-18T19:38:00Z</cp:lastPrinted>
  <dcterms:created xsi:type="dcterms:W3CDTF">2019-07-16T15:40:00Z</dcterms:created>
  <dcterms:modified xsi:type="dcterms:W3CDTF">2019-07-18T19:40:00Z</dcterms:modified>
</cp:coreProperties>
</file>