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R$ 143.809,45 (cento e quarenta e três mil, oitocentos e nove reais e quarenta e cinco centavos), para a execução de obras de recapeamento asfáltico de 3.372,97 m² (três mil, trezentos e setenta e dois inteiros e noventa e sete centésimos de metros quadrados), na Avenida Badia Miguel Saba, no trecho entre a Rua João Luchette e a Rua Pedro José Larocca,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3EA" w:rsidRDefault="000253EA" w:rsidP="00126850">
      <w:pPr>
        <w:spacing w:line="240" w:lineRule="auto"/>
      </w:pPr>
      <w:r>
        <w:separator/>
      </w:r>
    </w:p>
  </w:endnote>
  <w:endnote w:type="continuationSeparator" w:id="0">
    <w:p w:rsidR="000253EA" w:rsidRDefault="000253E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31B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31B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3EA" w:rsidRDefault="000253EA" w:rsidP="00126850">
      <w:pPr>
        <w:spacing w:line="240" w:lineRule="auto"/>
      </w:pPr>
      <w:r>
        <w:separator/>
      </w:r>
    </w:p>
  </w:footnote>
  <w:footnote w:type="continuationSeparator" w:id="0">
    <w:p w:rsidR="000253EA" w:rsidRDefault="000253E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3EA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231B9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4DC80-E138-43F8-B022-E7527DAF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2019-07-11T22:43:00Z</dcterms:modified>
</cp:coreProperties>
</file>