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1233D8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-143510</wp:posOffset>
            </wp:positionV>
            <wp:extent cx="798195" cy="878205"/>
            <wp:effectExtent l="0" t="0" r="1905" b="0"/>
            <wp:wrapSquare wrapText="bothSides"/>
            <wp:docPr id="3" name="Imagem 1" descr="brasão - sem 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- sem assinatur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DC7741" w:rsidRPr="00DC7741" w:rsidRDefault="00C85F0E" w:rsidP="00DC7741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>
        <w:rPr>
          <w:rFonts w:ascii="Calibri" w:hAnsi="Calibri" w:cs="Tahoma"/>
          <w:b/>
          <w:bCs/>
          <w:sz w:val="32"/>
          <w:szCs w:val="32"/>
          <w:u w:val="single"/>
        </w:rPr>
        <w:t>DECRETO LEGISLATIVO NÚMERO 1040</w:t>
      </w:r>
    </w:p>
    <w:p w:rsidR="00DC7741" w:rsidRPr="00DC7741" w:rsidRDefault="00C85F0E" w:rsidP="00DC7741">
      <w:pPr>
        <w:jc w:val="center"/>
        <w:rPr>
          <w:rFonts w:ascii="Calibri" w:hAnsi="Calibri" w:cs="Tahoma"/>
          <w:sz w:val="32"/>
          <w:szCs w:val="32"/>
        </w:rPr>
      </w:pPr>
      <w:r>
        <w:rPr>
          <w:rFonts w:ascii="Calibri" w:hAnsi="Calibri" w:cs="Tahoma"/>
          <w:sz w:val="32"/>
          <w:szCs w:val="32"/>
        </w:rPr>
        <w:t>De 14</w:t>
      </w:r>
      <w:r w:rsidR="00DC7741" w:rsidRPr="00DC7741">
        <w:rPr>
          <w:rFonts w:ascii="Calibri" w:hAnsi="Calibri" w:cs="Tahoma"/>
          <w:sz w:val="32"/>
          <w:szCs w:val="32"/>
        </w:rPr>
        <w:t xml:space="preserve"> de </w:t>
      </w:r>
      <w:r w:rsidR="00A81726">
        <w:rPr>
          <w:rFonts w:ascii="Calibri" w:hAnsi="Calibri" w:cs="Tahoma"/>
          <w:sz w:val="32"/>
          <w:szCs w:val="32"/>
        </w:rPr>
        <w:t>maio</w:t>
      </w:r>
      <w:r w:rsidR="00DC7741" w:rsidRPr="00DC7741">
        <w:rPr>
          <w:rFonts w:ascii="Calibri" w:hAnsi="Calibri" w:cs="Tahoma"/>
          <w:sz w:val="32"/>
          <w:szCs w:val="32"/>
        </w:rPr>
        <w:t xml:space="preserve"> de 2019</w:t>
      </w:r>
    </w:p>
    <w:p w:rsidR="00DC7741" w:rsidRPr="00DC7741" w:rsidRDefault="00DC7741" w:rsidP="00DC7741">
      <w:pPr>
        <w:jc w:val="center"/>
        <w:rPr>
          <w:rFonts w:ascii="Calibri" w:hAnsi="Calibri" w:cs="Tahoma"/>
          <w:b/>
          <w:bCs/>
          <w:sz w:val="32"/>
          <w:szCs w:val="29"/>
        </w:rPr>
      </w:pPr>
      <w:r w:rsidRPr="00DC7741">
        <w:rPr>
          <w:rFonts w:ascii="Calibri" w:hAnsi="Calibri" w:cs="Tahoma"/>
          <w:b/>
          <w:bCs/>
          <w:sz w:val="32"/>
          <w:szCs w:val="29"/>
        </w:rPr>
        <w:t xml:space="preserve">Iniciativa: VEREADOR </w:t>
      </w:r>
      <w:r w:rsidR="00A81726">
        <w:rPr>
          <w:rFonts w:ascii="Calibri" w:hAnsi="Calibri" w:cs="Tahoma"/>
          <w:b/>
          <w:bCs/>
          <w:sz w:val="32"/>
          <w:szCs w:val="29"/>
        </w:rPr>
        <w:t>E SEGUNDO-SECRETÁRIO CABO MAGAL VERRI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DC7741">
        <w:rPr>
          <w:rFonts w:ascii="Calibri" w:hAnsi="Calibri" w:cs="Calibri"/>
          <w:sz w:val="22"/>
          <w:szCs w:val="22"/>
          <w:lang w:eastAsia="en-US"/>
        </w:rPr>
        <w:t xml:space="preserve">Confere a honraria </w:t>
      </w:r>
      <w:r w:rsidR="00366A22">
        <w:rPr>
          <w:rFonts w:ascii="Calibri" w:hAnsi="Calibri" w:cs="Calibri"/>
          <w:sz w:val="22"/>
          <w:szCs w:val="22"/>
          <w:lang w:eastAsia="en-US"/>
        </w:rPr>
        <w:t>Diploma de Honra ao Mérito ao</w:t>
      </w:r>
      <w:r w:rsidR="00756FFF">
        <w:rPr>
          <w:rFonts w:ascii="Calibri" w:hAnsi="Calibri" w:cs="Calibri"/>
          <w:sz w:val="22"/>
          <w:szCs w:val="22"/>
          <w:lang w:eastAsia="en-US"/>
        </w:rPr>
        <w:t xml:space="preserve"> Cabo PM Silmara Regina Corrêa Figueiredo</w:t>
      </w:r>
      <w:r w:rsidRPr="00DC7741">
        <w:rPr>
          <w:rFonts w:ascii="Calibri" w:hAnsi="Calibri" w:cs="Calibri"/>
          <w:sz w:val="22"/>
          <w:szCs w:val="22"/>
          <w:lang w:eastAsia="en-US"/>
        </w:rPr>
        <w:t xml:space="preserve">.  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O PRESIDENTE deste Legislativo, usando da atribuição que lhe é conferida pela alínea </w:t>
      </w:r>
      <w:r w:rsidRPr="00DC7741">
        <w:rPr>
          <w:rFonts w:ascii="Calibri" w:hAnsi="Calibri" w:cs="Calibri"/>
          <w:i/>
          <w:sz w:val="24"/>
          <w:szCs w:val="24"/>
        </w:rPr>
        <w:t>g</w:t>
      </w:r>
      <w:r w:rsidRPr="00DC7741">
        <w:rPr>
          <w:rFonts w:ascii="Calibri" w:hAnsi="Calibri" w:cs="Calibri"/>
          <w:sz w:val="24"/>
          <w:szCs w:val="24"/>
        </w:rPr>
        <w:t xml:space="preserve"> do inciso II do artigo 32 do Regimento Interno da Câmara Municipal de Araraquara, anexo à Resolução nº 399, de 14 de novembro de 2012, e de acordo com o que aprovou o pl</w:t>
      </w:r>
      <w:r w:rsidR="00C85F0E">
        <w:rPr>
          <w:rFonts w:ascii="Calibri" w:hAnsi="Calibri" w:cs="Calibri"/>
          <w:sz w:val="24"/>
          <w:szCs w:val="24"/>
        </w:rPr>
        <w:t>enário em sessão de 14</w:t>
      </w:r>
      <w:r w:rsidRPr="00DC7741">
        <w:rPr>
          <w:rFonts w:ascii="Calibri" w:hAnsi="Calibri" w:cs="Calibri"/>
          <w:sz w:val="24"/>
          <w:szCs w:val="24"/>
        </w:rPr>
        <w:t xml:space="preserve"> de </w:t>
      </w:r>
      <w:r w:rsidR="008420C4">
        <w:rPr>
          <w:rFonts w:ascii="Calibri" w:hAnsi="Calibri" w:cs="Calibri"/>
          <w:sz w:val="24"/>
          <w:szCs w:val="24"/>
        </w:rPr>
        <w:t>maio</w:t>
      </w:r>
      <w:r w:rsidR="00D7312B">
        <w:rPr>
          <w:rFonts w:ascii="Calibri" w:hAnsi="Calibri" w:cs="Calibri"/>
          <w:sz w:val="24"/>
          <w:szCs w:val="24"/>
        </w:rPr>
        <w:t xml:space="preserve"> </w:t>
      </w:r>
      <w:r w:rsidRPr="00DC7741">
        <w:rPr>
          <w:rFonts w:ascii="Calibri" w:hAnsi="Calibri" w:cs="Calibri"/>
          <w:sz w:val="24"/>
          <w:szCs w:val="24"/>
        </w:rPr>
        <w:t>de 2019, promulga o seguinte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 w:rsidRPr="00DC7741">
        <w:rPr>
          <w:rFonts w:ascii="Calibri" w:hAnsi="Calibri" w:cs="Tahoma"/>
          <w:b/>
          <w:bCs/>
          <w:sz w:val="32"/>
          <w:szCs w:val="32"/>
          <w:u w:val="single"/>
        </w:rPr>
        <w:t>DECRETO LEGISLATIVO</w:t>
      </w:r>
    </w:p>
    <w:p w:rsidR="00DC7741" w:rsidRPr="00DC7741" w:rsidRDefault="00DC7741" w:rsidP="00DC7741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 xml:space="preserve">Art. 1º  Fica conferida, nos termos do artigo 1º, inciso </w:t>
      </w:r>
      <w:r w:rsidR="00D7312B">
        <w:rPr>
          <w:rFonts w:ascii="Calibri" w:hAnsi="Calibri" w:cs="Calibri"/>
          <w:sz w:val="24"/>
          <w:szCs w:val="24"/>
          <w:lang w:eastAsia="en-US"/>
        </w:rPr>
        <w:t>I</w:t>
      </w:r>
      <w:r w:rsidRPr="00DC7741">
        <w:rPr>
          <w:rFonts w:ascii="Calibri" w:hAnsi="Calibri" w:cs="Calibri"/>
          <w:sz w:val="24"/>
          <w:szCs w:val="24"/>
          <w:lang w:eastAsia="en-US"/>
        </w:rPr>
        <w:t xml:space="preserve">I, do Decreto Legislativo nº 914, de 03 de março de 2015, a honraria </w:t>
      </w:r>
      <w:r w:rsidR="00D7312B" w:rsidRPr="00D7312B">
        <w:rPr>
          <w:rFonts w:ascii="Calibri" w:hAnsi="Calibri" w:cs="Calibri"/>
          <w:sz w:val="24"/>
          <w:szCs w:val="24"/>
          <w:lang w:eastAsia="en-US"/>
        </w:rPr>
        <w:t xml:space="preserve">Diploma de Honra ao Mérito </w:t>
      </w:r>
      <w:r w:rsidR="008420C4" w:rsidRPr="008420C4">
        <w:rPr>
          <w:rFonts w:ascii="Calibri" w:hAnsi="Calibri" w:cs="Calibri"/>
          <w:sz w:val="24"/>
          <w:szCs w:val="24"/>
          <w:lang w:eastAsia="en-US"/>
        </w:rPr>
        <w:t>ao Cabo PM Sil</w:t>
      </w:r>
      <w:r w:rsidR="008420C4">
        <w:rPr>
          <w:rFonts w:ascii="Calibri" w:hAnsi="Calibri" w:cs="Calibri"/>
          <w:sz w:val="24"/>
          <w:szCs w:val="24"/>
          <w:lang w:eastAsia="en-US"/>
        </w:rPr>
        <w:t>mara Regina Corrêa Figueiredo</w:t>
      </w:r>
      <w:r w:rsidR="00FF6AA5">
        <w:rPr>
          <w:rFonts w:ascii="Calibri" w:hAnsi="Calibri" w:cs="Calibri"/>
          <w:sz w:val="24"/>
          <w:szCs w:val="24"/>
          <w:lang w:eastAsia="en-US"/>
        </w:rPr>
        <w:t>, CB PM Silmara</w:t>
      </w:r>
      <w:r w:rsidR="008420C4">
        <w:rPr>
          <w:rFonts w:ascii="Calibri" w:hAnsi="Calibri" w:cs="Calibri"/>
          <w:sz w:val="24"/>
          <w:szCs w:val="24"/>
          <w:lang w:eastAsia="en-US"/>
        </w:rPr>
        <w:t>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2º  As despesas oriundas da aplicação deste decreto legislativo onerarão dotações próprias do orçamento vigente do Poder Legislativo.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3º  Este decreto legislativo entra em vigor na data de sua publicação.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CÂMARA </w:t>
      </w:r>
      <w:r w:rsidR="00C85F0E">
        <w:rPr>
          <w:rFonts w:ascii="Calibri" w:hAnsi="Calibri" w:cs="Calibri"/>
          <w:sz w:val="24"/>
          <w:szCs w:val="24"/>
        </w:rPr>
        <w:t>MUNICIPAL DE ARARAQUARA, aos 14</w:t>
      </w:r>
      <w:r w:rsidRPr="00DC7741">
        <w:rPr>
          <w:rFonts w:ascii="Calibri" w:hAnsi="Calibri" w:cs="Calibri"/>
          <w:sz w:val="24"/>
          <w:szCs w:val="24"/>
        </w:rPr>
        <w:t xml:space="preserve"> (</w:t>
      </w:r>
      <w:r w:rsidR="00C85F0E">
        <w:rPr>
          <w:rFonts w:ascii="Calibri" w:hAnsi="Calibri" w:cs="Calibri"/>
          <w:sz w:val="24"/>
          <w:szCs w:val="24"/>
        </w:rPr>
        <w:t>quatorze</w:t>
      </w:r>
      <w:r w:rsidRPr="00DC7741">
        <w:rPr>
          <w:rFonts w:ascii="Calibri" w:hAnsi="Calibri" w:cs="Calibri"/>
          <w:sz w:val="24"/>
          <w:szCs w:val="24"/>
        </w:rPr>
        <w:t xml:space="preserve">) dias do mês de </w:t>
      </w:r>
      <w:r w:rsidR="008420C4">
        <w:rPr>
          <w:rFonts w:ascii="Calibri" w:hAnsi="Calibri" w:cs="Calibri"/>
          <w:sz w:val="24"/>
          <w:szCs w:val="24"/>
        </w:rPr>
        <w:t>maio</w:t>
      </w:r>
      <w:r w:rsidRPr="00DC7741">
        <w:rPr>
          <w:rFonts w:ascii="Calibri" w:hAnsi="Calibri" w:cs="Calibri"/>
          <w:sz w:val="24"/>
          <w:szCs w:val="24"/>
        </w:rPr>
        <w:t xml:space="preserve"> do ano de 2019 (dois mil e dezenove).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Presidente</w:t>
      </w:r>
    </w:p>
    <w:p w:rsidR="00DC7741" w:rsidRPr="00DC7741" w:rsidRDefault="00DC7741" w:rsidP="00DC7741">
      <w:pPr>
        <w:jc w:val="center"/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EDIO LOPES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Vice-Presidente</w:t>
      </w: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ind w:right="-284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 xml:space="preserve">          LUCAS GRECCO</w:t>
      </w:r>
      <w:r w:rsidRPr="00DC7741">
        <w:rPr>
          <w:rFonts w:ascii="Calibri" w:hAnsi="Calibri" w:cs="Calibri"/>
          <w:b/>
          <w:bCs/>
          <w:sz w:val="24"/>
          <w:szCs w:val="24"/>
        </w:rPr>
        <w:tab/>
      </w:r>
      <w:r w:rsidRPr="00DC7741">
        <w:rPr>
          <w:rFonts w:ascii="Calibri" w:hAnsi="Calibri" w:cs="Calibri"/>
          <w:b/>
          <w:bCs/>
          <w:sz w:val="24"/>
          <w:szCs w:val="24"/>
        </w:rPr>
        <w:tab/>
        <w:t xml:space="preserve">    CABO MAGAL VERRI</w:t>
      </w:r>
    </w:p>
    <w:p w:rsidR="00DC7741" w:rsidRPr="00DC7741" w:rsidRDefault="00530F63" w:rsidP="00DC7741">
      <w:pPr>
        <w:ind w:right="-28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Primeiro-Secretário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Segundo-</w:t>
      </w:r>
      <w:r w:rsidR="00DC7741" w:rsidRPr="00DC7741">
        <w:rPr>
          <w:rFonts w:ascii="Calibri" w:hAnsi="Calibri" w:cs="Calibri"/>
          <w:sz w:val="24"/>
          <w:szCs w:val="24"/>
        </w:rPr>
        <w:t>Secretário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  <w:r w:rsidRPr="00DC7741">
        <w:rPr>
          <w:rFonts w:ascii="Calibri" w:hAnsi="Calibri" w:cs="Calibri"/>
          <w:sz w:val="18"/>
          <w:szCs w:val="18"/>
        </w:rPr>
        <w:t>Publicado na Câmara Municipal de Araraquara, na mesma data.</w:t>
      </w:r>
    </w:p>
    <w:p w:rsidR="00DC7741" w:rsidRPr="00DC7741" w:rsidRDefault="008420C4" w:rsidP="00DC7741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Arquivado no Processo nº 208</w:t>
      </w:r>
      <w:r w:rsidR="00DC7741" w:rsidRPr="00DC7741">
        <w:rPr>
          <w:rFonts w:ascii="Calibri" w:hAnsi="Calibri" w:cs="Calibri"/>
          <w:sz w:val="18"/>
          <w:szCs w:val="18"/>
        </w:rPr>
        <w:t xml:space="preserve">/2019. 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CARLOS HENRIQUE DE OLIVEIRA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Secretário-Geral</w:t>
      </w:r>
    </w:p>
    <w:p w:rsidR="002D4ECC" w:rsidRDefault="002D4ECC" w:rsidP="00DC7741">
      <w:pPr>
        <w:jc w:val="center"/>
        <w:rPr>
          <w:rFonts w:ascii="Calibri" w:hAnsi="Calibri" w:cs="Calibri"/>
          <w:sz w:val="24"/>
          <w:szCs w:val="24"/>
        </w:rPr>
      </w:pP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3D8" w:rsidRDefault="001233D8" w:rsidP="001233D8">
      <w:r>
        <w:separator/>
      </w:r>
    </w:p>
  </w:endnote>
  <w:endnote w:type="continuationSeparator" w:id="0">
    <w:p w:rsidR="001233D8" w:rsidRDefault="001233D8" w:rsidP="0012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3D8" w:rsidRDefault="001233D8" w:rsidP="001233D8">
      <w:r>
        <w:separator/>
      </w:r>
    </w:p>
  </w:footnote>
  <w:footnote w:type="continuationSeparator" w:id="0">
    <w:p w:rsidR="001233D8" w:rsidRDefault="001233D8" w:rsidP="00123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2E"/>
    <w:rsid w:val="00007B6F"/>
    <w:rsid w:val="00017D9A"/>
    <w:rsid w:val="000234A9"/>
    <w:rsid w:val="00026FEF"/>
    <w:rsid w:val="00036E32"/>
    <w:rsid w:val="00043D40"/>
    <w:rsid w:val="00052E74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01B6D"/>
    <w:rsid w:val="001233D8"/>
    <w:rsid w:val="00146D86"/>
    <w:rsid w:val="00174C9C"/>
    <w:rsid w:val="00175D7F"/>
    <w:rsid w:val="00193FE8"/>
    <w:rsid w:val="002266D3"/>
    <w:rsid w:val="002309A4"/>
    <w:rsid w:val="002345F6"/>
    <w:rsid w:val="00284A31"/>
    <w:rsid w:val="002A32BF"/>
    <w:rsid w:val="002C6B1B"/>
    <w:rsid w:val="002D4ECC"/>
    <w:rsid w:val="002E5004"/>
    <w:rsid w:val="00301D2E"/>
    <w:rsid w:val="00347FD7"/>
    <w:rsid w:val="003602F6"/>
    <w:rsid w:val="00364202"/>
    <w:rsid w:val="00366A22"/>
    <w:rsid w:val="003A364E"/>
    <w:rsid w:val="004025DE"/>
    <w:rsid w:val="00436780"/>
    <w:rsid w:val="004547C3"/>
    <w:rsid w:val="004638D2"/>
    <w:rsid w:val="00476C31"/>
    <w:rsid w:val="00497CCF"/>
    <w:rsid w:val="004A11D4"/>
    <w:rsid w:val="00530F63"/>
    <w:rsid w:val="00540B8C"/>
    <w:rsid w:val="0058565A"/>
    <w:rsid w:val="00592E50"/>
    <w:rsid w:val="006032CE"/>
    <w:rsid w:val="00645E50"/>
    <w:rsid w:val="006A5D17"/>
    <w:rsid w:val="006D146B"/>
    <w:rsid w:val="006F3418"/>
    <w:rsid w:val="006F6BB1"/>
    <w:rsid w:val="00722DCA"/>
    <w:rsid w:val="00750BA0"/>
    <w:rsid w:val="00756FFF"/>
    <w:rsid w:val="00771907"/>
    <w:rsid w:val="0077651B"/>
    <w:rsid w:val="007A7461"/>
    <w:rsid w:val="007B2A8D"/>
    <w:rsid w:val="00824619"/>
    <w:rsid w:val="008420C4"/>
    <w:rsid w:val="008633FA"/>
    <w:rsid w:val="00871F90"/>
    <w:rsid w:val="008826C7"/>
    <w:rsid w:val="008B69FF"/>
    <w:rsid w:val="008D5A01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81726"/>
    <w:rsid w:val="00A83EC7"/>
    <w:rsid w:val="00A91AA7"/>
    <w:rsid w:val="00AA02BA"/>
    <w:rsid w:val="00AB159F"/>
    <w:rsid w:val="00AB2C2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55FFD"/>
    <w:rsid w:val="00C85F0E"/>
    <w:rsid w:val="00CA15BD"/>
    <w:rsid w:val="00CB3528"/>
    <w:rsid w:val="00CF3C65"/>
    <w:rsid w:val="00D03F72"/>
    <w:rsid w:val="00D0734F"/>
    <w:rsid w:val="00D12507"/>
    <w:rsid w:val="00D13AB3"/>
    <w:rsid w:val="00D57F0A"/>
    <w:rsid w:val="00D7312B"/>
    <w:rsid w:val="00DA1694"/>
    <w:rsid w:val="00DA65AC"/>
    <w:rsid w:val="00DC7741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A2A49"/>
    <w:rsid w:val="00EB1A74"/>
    <w:rsid w:val="00EE383C"/>
    <w:rsid w:val="00EF297D"/>
    <w:rsid w:val="00F57C4E"/>
    <w:rsid w:val="00F61B4B"/>
    <w:rsid w:val="00F85FE4"/>
    <w:rsid w:val="00F979DC"/>
    <w:rsid w:val="00FA6B64"/>
    <w:rsid w:val="00FB52B1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199751-0D6E-43E5-8B68-F0EFD71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1233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33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 Araraquara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subject/>
  <dc:creator>DLOM</dc:creator>
  <cp:keywords/>
  <dc:description/>
  <cp:lastModifiedBy>Caio Felipe Barbosa Rocha</cp:lastModifiedBy>
  <cp:revision>8</cp:revision>
  <cp:lastPrinted>2019-05-14T12:47:00Z</cp:lastPrinted>
  <dcterms:created xsi:type="dcterms:W3CDTF">2019-05-06T15:18:00Z</dcterms:created>
  <dcterms:modified xsi:type="dcterms:W3CDTF">2019-05-14T12:47:00Z</dcterms:modified>
</cp:coreProperties>
</file>