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Reajusta, para R$ 420,00 (quatrocentos e vinte reais), a partir de 1º de fevereiro de 2020, o valor do auxílio-alimentação concedido aos empregados públicos da Administração Direta e Indireta do Poder Executivo.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05B" w:rsidRDefault="00BD705B" w:rsidP="00126850">
      <w:pPr>
        <w:spacing w:line="240" w:lineRule="auto"/>
      </w:pPr>
      <w:r>
        <w:separator/>
      </w:r>
    </w:p>
  </w:endnote>
  <w:endnote w:type="continuationSeparator" w:id="0">
    <w:p w:rsidR="00BD705B" w:rsidRDefault="00BD70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40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40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05B" w:rsidRDefault="00BD705B" w:rsidP="00126850">
      <w:pPr>
        <w:spacing w:line="240" w:lineRule="auto"/>
      </w:pPr>
      <w:r>
        <w:separator/>
      </w:r>
    </w:p>
  </w:footnote>
  <w:footnote w:type="continuationSeparator" w:id="0">
    <w:p w:rsidR="00BD705B" w:rsidRDefault="00BD70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40F8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05B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708BC-7877-4251-AE5D-2063C3AC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2019-05-14T18:57:00Z</dcterms:modified>
</cp:coreProperties>
</file>