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C5EA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ao </w:t>
      </w:r>
      <w:bookmarkStart w:id="0" w:name="_GoBack"/>
      <w:bookmarkEnd w:id="0"/>
      <w:r w:rsidR="00A939CC">
        <w:rPr>
          <w:rFonts w:ascii="Arial" w:eastAsia="Times New Roman" w:hAnsi="Arial" w:cs="Arial"/>
          <w:bCs/>
          <w:szCs w:val="24"/>
          <w:lang w:eastAsia="pt-BR"/>
        </w:rPr>
        <w:t>Projeto de Lei nº 64/2019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94E3C">
        <w:rPr>
          <w:rFonts w:ascii="Arial" w:eastAsia="Times New Roman" w:hAnsi="Arial" w:cs="Arial"/>
          <w:bCs/>
          <w:szCs w:val="24"/>
          <w:lang w:eastAsia="pt-BR"/>
        </w:rPr>
        <w:t xml:space="preserve">VEREADORA </w:t>
      </w:r>
      <w:r>
        <w:rPr>
          <w:rFonts w:ascii="Arial" w:eastAsia="Times New Roman" w:hAnsi="Arial" w:cs="Arial"/>
          <w:szCs w:val="24"/>
          <w:lang w:eastAsia="pt-BR"/>
        </w:rPr>
        <w:t>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Constitui informação de interesse coletivo ou geral, a lista de espera para sorteio e aquisição de casas populares do Projeto Minha Casa Minha Vida, por intermédio da Coordenadoria Executiva de Habitação, no âmbito do município de Araraquara.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Hel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6CE" w:rsidRDefault="00D666CE" w:rsidP="00126850">
      <w:pPr>
        <w:spacing w:line="240" w:lineRule="auto"/>
      </w:pPr>
      <w:r>
        <w:separator/>
      </w:r>
    </w:p>
  </w:endnote>
  <w:endnote w:type="continuationSeparator" w:id="0">
    <w:p w:rsidR="00D666CE" w:rsidRDefault="00D666C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666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666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6CE" w:rsidRDefault="00D666CE" w:rsidP="00126850">
      <w:pPr>
        <w:spacing w:line="240" w:lineRule="auto"/>
      </w:pPr>
      <w:r>
        <w:separator/>
      </w:r>
    </w:p>
  </w:footnote>
  <w:footnote w:type="continuationSeparator" w:id="0">
    <w:p w:rsidR="00D666CE" w:rsidRDefault="00D666C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53650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666CE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5EAB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94E3C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0E880-42B2-496F-A7B2-9D85677CD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Substitutivo ao Projeto de Lei nº 64/2019</vt:lpstr>
      <vt:lpstr>Processo nº 89/2019</vt:lpstr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2019-04-11T16:52:00Z</cp:lastPrinted>
  <dcterms:created xsi:type="dcterms:W3CDTF">2019-04-11T16:52:00Z</dcterms:created>
  <dcterms:modified xsi:type="dcterms:W3CDTF">2019-04-11T16:52:00Z</dcterms:modified>
</cp:coreProperties>
</file>