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527" w:type="dxa"/>
        <w:tblInd w:w="2235" w:type="dxa"/>
        <w:tblLook w:val="01E0" w:firstRow="1" w:lastRow="1" w:firstColumn="1" w:lastColumn="1" w:noHBand="0" w:noVBand="0"/>
      </w:tblPr>
      <w:tblGrid>
        <w:gridCol w:w="2430"/>
        <w:gridCol w:w="1994"/>
        <w:gridCol w:w="1103"/>
      </w:tblGrid>
      <w:tr w:rsidR="00136F9D" w:rsidRPr="00136F9D" w:rsidTr="00A95ADE">
        <w:tc>
          <w:tcPr>
            <w:tcW w:w="2430" w:type="dxa"/>
            <w:shd w:val="clear" w:color="auto" w:fill="auto"/>
          </w:tcPr>
          <w:p w:rsidR="00136F9D" w:rsidRPr="00136F9D" w:rsidRDefault="00136F9D" w:rsidP="00136F9D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136F9D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1994" w:type="dxa"/>
            <w:shd w:val="clear" w:color="auto" w:fill="auto"/>
          </w:tcPr>
          <w:p w:rsidR="00136F9D" w:rsidRPr="00136F9D" w:rsidRDefault="00136F9D" w:rsidP="00136F9D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103" w:type="dxa"/>
            <w:shd w:val="clear" w:color="auto" w:fill="auto"/>
          </w:tcPr>
          <w:p w:rsidR="00136F9D" w:rsidRPr="00136F9D" w:rsidRDefault="00136F9D" w:rsidP="00136F9D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136F9D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136F9D" w:rsidRPr="00136F9D" w:rsidRDefault="00136F9D" w:rsidP="00136F9D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161/2019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123/2019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Altera a Lei nº 6.594, de 20 de julho de 2007, reformulando o processo de escolha dos membros dos Conselhos Tutelares do Município, e dá outras providências.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 w:firstLine="138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002239" w:rsidRDefault="00002239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002239" w:rsidRPr="007E7471" w:rsidRDefault="00002239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  <w:t>À Comissão de Saúde, Educação e Desenvolvimento Social, para manifestação.</w:t>
      </w:r>
    </w:p>
    <w:p w:rsidR="00FF26D8" w:rsidRDefault="00FF26D8" w:rsidP="00FF26D8">
      <w:pPr>
        <w:autoSpaceDE w:val="0"/>
        <w:autoSpaceDN w:val="0"/>
        <w:spacing w:line="240" w:lineRule="auto"/>
        <w:rPr>
          <w:rFonts w:ascii="Arial" w:eastAsia="Times New Roman" w:hAnsi="Arial" w:cs="Arial"/>
          <w:szCs w:val="24"/>
          <w:lang w:eastAsia="pt-BR"/>
        </w:rPr>
      </w:pPr>
    </w:p>
    <w:p w:rsidR="00136F9D" w:rsidRPr="00136F9D" w:rsidRDefault="00136F9D" w:rsidP="00FF26D8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Zé Luiz (Zé Macaco)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Presidente da CTFO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9C5FA0" w:rsidRPr="00136F9D" w:rsidRDefault="00136F9D" w:rsidP="007E7471">
      <w:pPr>
        <w:autoSpaceDE w:val="0"/>
        <w:autoSpaceDN w:val="0"/>
        <w:spacing w:line="240" w:lineRule="auto"/>
        <w:ind w:left="34"/>
        <w:jc w:val="both"/>
        <w:rPr>
          <w:rStyle w:val="Estilo1"/>
          <w:rFonts w:ascii="Times New Roman" w:hAnsi="Times New Roman"/>
          <w:b w:val="0"/>
          <w:szCs w:val="22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    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Elias Chediek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ab/>
        <w:t xml:space="preserve">                       </w:t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        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Juliana Damus</w:t>
      </w:r>
      <w:bookmarkStart w:id="0" w:name="_GoBack"/>
      <w:bookmarkEnd w:id="0"/>
    </w:p>
    <w:sectPr w:rsidR="009C5FA0" w:rsidRPr="00136F9D" w:rsidSect="00A939C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D6B06" w:rsidRDefault="009D6B06" w:rsidP="00126850">
      <w:pPr>
        <w:spacing w:line="240" w:lineRule="auto"/>
      </w:pPr>
      <w:r>
        <w:separator/>
      </w:r>
    </w:p>
  </w:endnote>
  <w:endnote w:type="continuationSeparator" w:id="0">
    <w:p w:rsidR="009D6B06" w:rsidRDefault="009D6B06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136F9D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136F9D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136F9D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36F9D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136F9D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36F9D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136F9D">
              <w:rPr>
                <w:rFonts w:asciiTheme="majorHAnsi" w:hAnsiTheme="majorHAnsi"/>
              </w:rPr>
              <w:t xml:space="preserve">Página 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136F9D">
              <w:rPr>
                <w:rFonts w:asciiTheme="majorHAnsi" w:hAnsiTheme="majorHAnsi"/>
                <w:b/>
                <w:bCs/>
              </w:rPr>
              <w:instrText>PAGE</w:instrTex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9D6B06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136F9D">
              <w:rPr>
                <w:rFonts w:asciiTheme="majorHAnsi" w:hAnsiTheme="majorHAnsi"/>
              </w:rPr>
              <w:t xml:space="preserve"> de 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136F9D">
              <w:rPr>
                <w:rFonts w:asciiTheme="majorHAnsi" w:hAnsiTheme="majorHAnsi"/>
                <w:b/>
                <w:bCs/>
              </w:rPr>
              <w:instrText>NUMPAGES</w:instrTex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9D6B06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D6B06" w:rsidRDefault="009D6B06" w:rsidP="00126850">
      <w:pPr>
        <w:spacing w:line="240" w:lineRule="auto"/>
      </w:pPr>
      <w:r>
        <w:separator/>
      </w:r>
    </w:p>
  </w:footnote>
  <w:footnote w:type="continuationSeparator" w:id="0">
    <w:p w:rsidR="009D6B06" w:rsidRDefault="009D6B06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A939CC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 xml:space="preserve">Comissão de </w:t>
    </w:r>
    <w:r w:rsidR="0062258C">
      <w:rPr>
        <w:rFonts w:ascii="Arial" w:hAnsi="Arial"/>
        <w:sz w:val="28"/>
        <w:szCs w:val="32"/>
      </w:rPr>
      <w:t>Tributação, Finanças e Orçamento</w:t>
    </w:r>
  </w:p>
  <w:p w:rsidR="002F5765" w:rsidRPr="00136F9D" w:rsidRDefault="002F5765">
    <w:pPr>
      <w:pStyle w:val="Cabealho"/>
      <w:rPr>
        <w:rFonts w:ascii="Calibri Light" w:hAnsi="Calibri Light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39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36F9D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B5DD7"/>
    <w:rsid w:val="001C00A7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258C"/>
    <w:rsid w:val="00624A5E"/>
    <w:rsid w:val="00625E87"/>
    <w:rsid w:val="006302CD"/>
    <w:rsid w:val="006338C7"/>
    <w:rsid w:val="00634197"/>
    <w:rsid w:val="0063523E"/>
    <w:rsid w:val="00635F14"/>
    <w:rsid w:val="00636014"/>
    <w:rsid w:val="00642028"/>
    <w:rsid w:val="00646022"/>
    <w:rsid w:val="00655B36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81B87"/>
    <w:rsid w:val="00785355"/>
    <w:rsid w:val="00796FD3"/>
    <w:rsid w:val="007B4EDA"/>
    <w:rsid w:val="007D3E59"/>
    <w:rsid w:val="007D7A18"/>
    <w:rsid w:val="007E7471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D6B06"/>
    <w:rsid w:val="009F0025"/>
    <w:rsid w:val="009F28CB"/>
    <w:rsid w:val="00A00E7C"/>
    <w:rsid w:val="00A01D42"/>
    <w:rsid w:val="00A0766E"/>
    <w:rsid w:val="00A16AEE"/>
    <w:rsid w:val="00A342B1"/>
    <w:rsid w:val="00A351A9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E7B2B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218A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  <w:rsid w:val="00FF2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08DD62-10C1-497D-BD48-9BC532D5D3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137</Words>
  <Characters>744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4</vt:i4>
      </vt:variant>
    </vt:vector>
  </HeadingPairs>
  <TitlesOfParts>
    <vt:vector size="5" baseType="lpstr">
      <vt:lpstr/>
      <vt:lpstr>Processo nº $DOCUMENTOTRAMITEPROCESSO$</vt:lpstr>
      <vt:lpstr>$DOCUMENTOTRAMITEDOCUMENTO$</vt:lpstr>
      <vt:lpstr>Processo nº $DOCUMENTOTRAMITEPROCESSO$</vt:lpstr>
      <vt:lpstr>$DOCUMENTOTRAMITEDOCUMENTO$</vt:lpstr>
    </vt:vector>
  </TitlesOfParts>
  <Company/>
  <LinksUpToDate>false</LinksUpToDate>
  <CharactersWithSpaces>880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Daniel L. O. Mattosinho</cp:lastModifiedBy>
  <cp:revision>6</cp:revision>
  <cp:lastPrinted>2019-04-04T21:10:00Z</cp:lastPrinted>
  <dcterms:created xsi:type="dcterms:W3CDTF">2019-01-29T18:19:00Z</dcterms:created>
  <dcterms:modified xsi:type="dcterms:W3CDTF">2019-04-04T21:10:00Z</dcterms:modified>
</cp:coreProperties>
</file>