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B33A6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B33A6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B33A6">
        <w:rPr>
          <w:rFonts w:ascii="Arial" w:hAnsi="Arial" w:cs="Arial"/>
          <w:sz w:val="24"/>
          <w:szCs w:val="24"/>
        </w:rPr>
        <w:t>054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B33A6">
        <w:rPr>
          <w:b/>
          <w:bCs/>
          <w:sz w:val="32"/>
          <w:szCs w:val="32"/>
        </w:rPr>
        <w:t>054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B33A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B33A6">
        <w:rPr>
          <w:rFonts w:ascii="Arial" w:hAnsi="Arial" w:cs="Arial"/>
          <w:sz w:val="22"/>
          <w:szCs w:val="22"/>
        </w:rPr>
        <w:t xml:space="preserve">Institui e inclui no Calendário Oficial de Eventos do Município de Araraquara o “Dia do Ciclismo”, nas modalidades Mountain </w:t>
      </w:r>
      <w:proofErr w:type="spellStart"/>
      <w:r w:rsidRPr="005B33A6">
        <w:rPr>
          <w:rFonts w:ascii="Arial" w:hAnsi="Arial" w:cs="Arial"/>
          <w:sz w:val="22"/>
          <w:szCs w:val="22"/>
        </w:rPr>
        <w:t>Bike</w:t>
      </w:r>
      <w:proofErr w:type="spellEnd"/>
      <w:r w:rsidRPr="005B33A6">
        <w:rPr>
          <w:rFonts w:ascii="Arial" w:hAnsi="Arial" w:cs="Arial"/>
          <w:sz w:val="22"/>
          <w:szCs w:val="22"/>
        </w:rPr>
        <w:t xml:space="preserve"> (MTB), </w:t>
      </w:r>
      <w:proofErr w:type="spellStart"/>
      <w:r w:rsidRPr="005B33A6">
        <w:rPr>
          <w:rFonts w:ascii="Arial" w:hAnsi="Arial" w:cs="Arial"/>
          <w:sz w:val="22"/>
          <w:szCs w:val="22"/>
        </w:rPr>
        <w:t>Speed</w:t>
      </w:r>
      <w:proofErr w:type="spellEnd"/>
      <w:r w:rsidRPr="005B33A6">
        <w:rPr>
          <w:rFonts w:ascii="Arial" w:hAnsi="Arial" w:cs="Arial"/>
          <w:sz w:val="22"/>
          <w:szCs w:val="22"/>
        </w:rPr>
        <w:t xml:space="preserve"> e BMX, a ser comemorado anualmente no dia 22 de agosto,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B33A6">
        <w:rPr>
          <w:rFonts w:ascii="Arial" w:hAnsi="Arial" w:cs="Arial"/>
          <w:sz w:val="24"/>
          <w:szCs w:val="24"/>
        </w:rPr>
        <w:t>º  Fica</w:t>
      </w:r>
      <w:proofErr w:type="gramEnd"/>
      <w:r w:rsidRPr="005B33A6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“Dia do Ciclismo”, nas modalidades Mountain </w:t>
      </w:r>
      <w:proofErr w:type="spellStart"/>
      <w:r w:rsidRPr="005B33A6">
        <w:rPr>
          <w:rFonts w:ascii="Arial" w:hAnsi="Arial" w:cs="Arial"/>
          <w:sz w:val="24"/>
          <w:szCs w:val="24"/>
        </w:rPr>
        <w:t>Bike</w:t>
      </w:r>
      <w:proofErr w:type="spellEnd"/>
      <w:r w:rsidRPr="005B33A6">
        <w:rPr>
          <w:rFonts w:ascii="Arial" w:hAnsi="Arial" w:cs="Arial"/>
          <w:sz w:val="24"/>
          <w:szCs w:val="24"/>
        </w:rPr>
        <w:t xml:space="preserve"> (MTB), </w:t>
      </w:r>
      <w:proofErr w:type="spellStart"/>
      <w:r w:rsidRPr="005B33A6">
        <w:rPr>
          <w:rFonts w:ascii="Arial" w:hAnsi="Arial" w:cs="Arial"/>
          <w:sz w:val="24"/>
          <w:szCs w:val="24"/>
        </w:rPr>
        <w:t>Speed</w:t>
      </w:r>
      <w:proofErr w:type="spellEnd"/>
      <w:r w:rsidRPr="005B33A6">
        <w:rPr>
          <w:rFonts w:ascii="Arial" w:hAnsi="Arial" w:cs="Arial"/>
          <w:sz w:val="24"/>
          <w:szCs w:val="24"/>
        </w:rPr>
        <w:t xml:space="preserve"> e BMX, a ser comemorado anualmente no dia 22 de agosto.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Parágrafo único.  O evento mencionado no “caput” deste artigo tem por objetivo: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I - mostrar a importância da categoria no esporte amador, dando visibilidade; e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II – conscientizar e fomentar a sociedade para a prática de esporte.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B33A6">
        <w:rPr>
          <w:rFonts w:ascii="Arial" w:hAnsi="Arial" w:cs="Arial"/>
          <w:sz w:val="24"/>
          <w:szCs w:val="24"/>
        </w:rPr>
        <w:t>º  A</w:t>
      </w:r>
      <w:proofErr w:type="gramEnd"/>
      <w:r w:rsidRPr="005B33A6">
        <w:rPr>
          <w:rFonts w:ascii="Arial" w:hAnsi="Arial" w:cs="Arial"/>
          <w:sz w:val="24"/>
          <w:szCs w:val="24"/>
        </w:rPr>
        <w:t xml:space="preserve"> data a que se refere o art. 1º poderá ser celebrada com atividades promovidas por equipes que divulguem o ciclismo nas modalidades especificadas.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B33A6">
        <w:rPr>
          <w:rFonts w:ascii="Arial" w:hAnsi="Arial" w:cs="Arial"/>
          <w:sz w:val="24"/>
          <w:szCs w:val="24"/>
        </w:rPr>
        <w:t>º  Os</w:t>
      </w:r>
      <w:proofErr w:type="gramEnd"/>
      <w:r w:rsidRPr="005B33A6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doações e campanhas, sem acarretar ônus para o Município.</w:t>
      </w:r>
    </w:p>
    <w:p w:rsidR="005B33A6" w:rsidRPr="005B33A6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B33A6" w:rsidP="005B33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33A6">
        <w:rPr>
          <w:rFonts w:ascii="Arial" w:hAnsi="Arial" w:cs="Arial"/>
          <w:sz w:val="24"/>
          <w:szCs w:val="24"/>
        </w:rPr>
        <w:tab/>
      </w:r>
      <w:r w:rsidRPr="005B33A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5B33A6">
        <w:rPr>
          <w:rFonts w:ascii="Arial" w:hAnsi="Arial" w:cs="Arial"/>
          <w:sz w:val="24"/>
          <w:szCs w:val="24"/>
        </w:rPr>
        <w:t>º  Esta</w:t>
      </w:r>
      <w:proofErr w:type="gramEnd"/>
      <w:r w:rsidRPr="005B33A6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B33A6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2019-04-02T18:54:00Z</dcterms:modified>
</cp:coreProperties>
</file>