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3469E6">
        <w:rPr>
          <w:rFonts w:ascii="Arial" w:eastAsia="Times New Roman" w:hAnsi="Arial" w:cs="Arial"/>
          <w:szCs w:val="24"/>
          <w:lang w:eastAsia="pt-BR"/>
        </w:rPr>
        <w:t xml:space="preserve">VEREADOR TONINHO DO MEL 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Dia Municipal da Parteira Tradicional, a ser comemorado anualmente no dia 05 de maio,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993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815" w:rsidRDefault="00B83815" w:rsidP="00126850">
      <w:pPr>
        <w:spacing w:line="240" w:lineRule="auto"/>
      </w:pPr>
      <w:r>
        <w:separator/>
      </w:r>
    </w:p>
  </w:endnote>
  <w:endnote w:type="continuationSeparator" w:id="0">
    <w:p w:rsidR="00B83815" w:rsidRDefault="00B8381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838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838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815" w:rsidRDefault="00B83815" w:rsidP="00126850">
      <w:pPr>
        <w:spacing w:line="240" w:lineRule="auto"/>
      </w:pPr>
      <w:r>
        <w:separator/>
      </w:r>
    </w:p>
  </w:footnote>
  <w:footnote w:type="continuationSeparator" w:id="0">
    <w:p w:rsidR="00B83815" w:rsidRDefault="00B8381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69E6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3815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0A909-E830-4423-8D57-B778585B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2018-06-08T17:01:00Z</cp:lastPrinted>
  <dcterms:created xsi:type="dcterms:W3CDTF">2019-01-29T18:12:00Z</dcterms:created>
  <dcterms:modified xsi:type="dcterms:W3CDTF">2019-02-12T20:53:00Z</dcterms:modified>
</cp:coreProperties>
</file>