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5031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AAE847" wp14:editId="6B9DB286">
            <wp:simplePos x="0" y="0"/>
            <wp:positionH relativeFrom="margin">
              <wp:align>center</wp:align>
            </wp:positionH>
            <wp:positionV relativeFrom="page">
              <wp:posOffset>234087</wp:posOffset>
            </wp:positionV>
            <wp:extent cx="784800" cy="864000"/>
            <wp:effectExtent l="0" t="0" r="0" b="0"/>
            <wp:wrapSquare wrapText="bothSides"/>
            <wp:docPr id="2" name="Imagem 2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B16D2">
        <w:rPr>
          <w:rFonts w:ascii="Tahoma" w:hAnsi="Tahoma" w:cs="Tahoma"/>
          <w:b/>
          <w:sz w:val="32"/>
          <w:szCs w:val="32"/>
          <w:u w:val="single"/>
        </w:rPr>
        <w:t>154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B16D2">
        <w:rPr>
          <w:rFonts w:ascii="Tahoma" w:hAnsi="Tahoma" w:cs="Tahoma"/>
          <w:b/>
          <w:sz w:val="32"/>
          <w:szCs w:val="32"/>
          <w:u w:val="single"/>
        </w:rPr>
        <w:t>169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5031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50315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A50315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R$ 70.000,00 (setenta mil reais), para atender despesas com prorrogação de contrato com empresa especializada em locação de veículos destinados às unidades da Secretaria de Assistência e Desenvolvimento Social, conforme demonstrativo abaixo:</w:t>
      </w: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A50315" w:rsidRPr="00A50315" w:rsidTr="004371D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PODER EXECUTIVO</w:t>
            </w:r>
          </w:p>
        </w:tc>
      </w:tr>
      <w:tr w:rsidR="00A50315" w:rsidRPr="00A50315" w:rsidTr="004371D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SECRETARIA MUNICIPAL DE ASSISTÊNCIA E DESENVOLVIMENTO SOCIAL</w:t>
            </w:r>
          </w:p>
        </w:tc>
      </w:tr>
      <w:tr w:rsidR="00A50315" w:rsidRPr="00A50315" w:rsidTr="004371D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FUNDO MUNICIPAL DE ASSISTÊNCIA SOCIAL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08.244.0039.2.083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0315">
              <w:rPr>
                <w:rFonts w:ascii="Calibri" w:hAnsi="Calibri" w:cs="Calibri"/>
                <w:sz w:val="22"/>
                <w:szCs w:val="22"/>
              </w:rPr>
              <w:t>Creas</w:t>
            </w:r>
            <w:proofErr w:type="spellEnd"/>
            <w:r w:rsidRPr="00A50315">
              <w:rPr>
                <w:rFonts w:ascii="Calibri" w:hAnsi="Calibri" w:cs="Calibri"/>
                <w:sz w:val="22"/>
                <w:szCs w:val="22"/>
              </w:rPr>
              <w:t xml:space="preserve"> – Centro de Referência Especializado da Assistência Social-Serviço Especializado em Abordagem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18.000,00</w:t>
            </w:r>
          </w:p>
        </w:tc>
      </w:tr>
      <w:tr w:rsidR="00A50315" w:rsidRPr="00A50315" w:rsidTr="004371D0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A50315" w:rsidRPr="00A50315" w:rsidTr="004371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18.000,00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05 – Transferências e Convênios Federais - Vinculados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08.244.0039.2.084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0315">
              <w:rPr>
                <w:rFonts w:ascii="Calibri" w:hAnsi="Calibri" w:cs="Calibri"/>
                <w:sz w:val="22"/>
                <w:szCs w:val="22"/>
              </w:rPr>
              <w:t>Creas</w:t>
            </w:r>
            <w:proofErr w:type="spellEnd"/>
            <w:r w:rsidRPr="00A50315">
              <w:rPr>
                <w:rFonts w:ascii="Calibri" w:hAnsi="Calibri" w:cs="Calibri"/>
                <w:sz w:val="22"/>
                <w:szCs w:val="22"/>
              </w:rPr>
              <w:t xml:space="preserve"> – Serviço de proteção Social a Adolescentes Em Cumprimento Medida Socioeducativa da La e </w:t>
            </w:r>
            <w:proofErr w:type="spellStart"/>
            <w:r w:rsidRPr="00A50315">
              <w:rPr>
                <w:rFonts w:ascii="Calibri" w:hAnsi="Calibri" w:cs="Calibri"/>
                <w:sz w:val="22"/>
                <w:szCs w:val="22"/>
              </w:rPr>
              <w:t>Psc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14.000,00</w:t>
            </w:r>
          </w:p>
        </w:tc>
      </w:tr>
      <w:tr w:rsidR="00A50315" w:rsidRPr="00A50315" w:rsidTr="004371D0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A50315" w:rsidRPr="00A50315" w:rsidTr="004371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14.000,00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05 – Transferências e Convênios Federais - Vinculados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08.243.0039.2.081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Centro de Referência para Pessoas e Famílias em Situação de Rua – Centro POP-Programa Novos Caminhos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24.000,00</w:t>
            </w:r>
          </w:p>
        </w:tc>
      </w:tr>
      <w:tr w:rsidR="00A50315" w:rsidRPr="00A50315" w:rsidTr="004371D0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A50315" w:rsidRPr="00A50315" w:rsidTr="004371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24.000,00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05 – Transferências e Convênios Federais - Vinculados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Assistência à Criança e ao Adolescente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08.243.0039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lastRenderedPageBreak/>
              <w:t>08.243.0039.2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08.243.0039.2.089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0315">
              <w:rPr>
                <w:rFonts w:ascii="Calibri" w:hAnsi="Calibri" w:cs="Calibri"/>
                <w:sz w:val="22"/>
                <w:szCs w:val="22"/>
              </w:rPr>
              <w:t>Promaip</w:t>
            </w:r>
            <w:proofErr w:type="spellEnd"/>
            <w:r w:rsidRPr="00A50315">
              <w:rPr>
                <w:rFonts w:ascii="Calibri" w:hAnsi="Calibri" w:cs="Calibri"/>
                <w:sz w:val="22"/>
                <w:szCs w:val="22"/>
              </w:rPr>
              <w:t xml:space="preserve"> – Serviço de Acolhimento Criança e Adolescentes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14.000,00</w:t>
            </w:r>
          </w:p>
        </w:tc>
      </w:tr>
      <w:tr w:rsidR="00A50315" w:rsidRPr="00A50315" w:rsidTr="004371D0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A50315" w:rsidRPr="00A50315" w:rsidTr="004371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14.000,00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05 – Transferências e Convênios Federais - Vinculados</w:t>
            </w:r>
          </w:p>
        </w:tc>
      </w:tr>
    </w:tbl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50315">
        <w:rPr>
          <w:rFonts w:ascii="Calibri" w:hAnsi="Calibri" w:cs="Calibri"/>
          <w:sz w:val="22"/>
          <w:szCs w:val="22"/>
        </w:rPr>
        <w:tab/>
      </w:r>
      <w:r w:rsidRPr="00A50315">
        <w:rPr>
          <w:rFonts w:ascii="Calibri" w:hAnsi="Calibri" w:cs="Calibri"/>
          <w:sz w:val="22"/>
          <w:szCs w:val="22"/>
        </w:rPr>
        <w:tab/>
      </w:r>
      <w:r w:rsidRPr="00A50315">
        <w:rPr>
          <w:rFonts w:ascii="Calibri" w:hAnsi="Calibri" w:cs="Calibri"/>
          <w:sz w:val="24"/>
          <w:szCs w:val="22"/>
        </w:rPr>
        <w:t>Art. 2º O crédito autorizado no art. 1º desta lei será coberto com recursos financeiros provenientes de anulação parcial da dotação abaixo e especificada:</w:t>
      </w: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A50315" w:rsidRPr="00A50315" w:rsidTr="004371D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PODER EXECUTIVO</w:t>
            </w:r>
          </w:p>
        </w:tc>
      </w:tr>
      <w:tr w:rsidR="00A50315" w:rsidRPr="00A50315" w:rsidTr="004371D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SECRETARIA MUNICIPAL DE ASSISTÊNCIA E DESENVOLVIMENTO SOCIAL</w:t>
            </w:r>
          </w:p>
        </w:tc>
      </w:tr>
      <w:tr w:rsidR="00A50315" w:rsidRPr="00A50315" w:rsidTr="004371D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</w:rPr>
              <w:t>FUNDO MUNICIPAL DE ASSISTÊNCIA SOCIAL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Proteção Social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08.244.0039.2.082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0315">
              <w:rPr>
                <w:rFonts w:ascii="Calibri" w:hAnsi="Calibri" w:cs="Calibri"/>
                <w:sz w:val="22"/>
                <w:szCs w:val="22"/>
              </w:rPr>
              <w:t>Creas</w:t>
            </w:r>
            <w:proofErr w:type="spellEnd"/>
            <w:r w:rsidRPr="00A50315">
              <w:rPr>
                <w:rFonts w:ascii="Calibri" w:hAnsi="Calibri" w:cs="Calibri"/>
                <w:sz w:val="22"/>
                <w:szCs w:val="22"/>
              </w:rPr>
              <w:t xml:space="preserve"> – Centro de Referência Especializado de Assistência Social – 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70.000,00</w:t>
            </w:r>
          </w:p>
        </w:tc>
      </w:tr>
      <w:tr w:rsidR="00A50315" w:rsidRPr="00A50315" w:rsidTr="004371D0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A5031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A50315" w:rsidRPr="00A50315" w:rsidTr="004371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</w:tr>
      <w:tr w:rsidR="00A50315" w:rsidRPr="00A50315" w:rsidTr="004371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3.3.90.32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 xml:space="preserve">Material, </w:t>
            </w:r>
            <w:proofErr w:type="gramStart"/>
            <w:r w:rsidRPr="00A50315">
              <w:rPr>
                <w:rFonts w:ascii="Calibri" w:hAnsi="Calibri" w:cs="Calibri"/>
                <w:sz w:val="22"/>
                <w:szCs w:val="22"/>
              </w:rPr>
              <w:t>Bem</w:t>
            </w:r>
            <w:proofErr w:type="gramEnd"/>
            <w:r w:rsidRPr="00A50315">
              <w:rPr>
                <w:rFonts w:ascii="Calibri" w:hAnsi="Calibri" w:cs="Calibri"/>
                <w:sz w:val="22"/>
                <w:szCs w:val="22"/>
              </w:rPr>
              <w:t xml:space="preserve">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</w:tr>
      <w:tr w:rsidR="00A50315" w:rsidRPr="00A50315" w:rsidTr="004371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</w:tr>
      <w:tr w:rsidR="00A50315" w:rsidRPr="00A50315" w:rsidTr="004371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15" w:rsidRPr="00A50315" w:rsidRDefault="00A50315" w:rsidP="00A5031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0315">
              <w:rPr>
                <w:rFonts w:ascii="Calibri" w:hAnsi="Calibri" w:cs="Calibri"/>
                <w:sz w:val="22"/>
                <w:szCs w:val="22"/>
              </w:rPr>
              <w:t>01 – Próprio</w:t>
            </w:r>
          </w:p>
        </w:tc>
      </w:tr>
    </w:tbl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A50315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A50315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A50315" w:rsidRPr="00A50315" w:rsidRDefault="00A50315" w:rsidP="00A50315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A50315">
        <w:rPr>
          <w:rFonts w:ascii="Calibri" w:hAnsi="Calibri" w:cs="Calibri"/>
          <w:sz w:val="24"/>
          <w:szCs w:val="22"/>
        </w:rPr>
        <w:t>Art. 5º Revoga-se a Lei nº 9.290, de 06 de junho de 2018.</w:t>
      </w:r>
    </w:p>
    <w:p w:rsidR="006D45F8" w:rsidRPr="00A50315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50315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031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03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031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16D2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2018-06-19T20:29:00Z</dcterms:created>
  <dcterms:modified xsi:type="dcterms:W3CDTF">2018-06-19T20:34:00Z</dcterms:modified>
</cp:coreProperties>
</file>