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6B0" w:rsidRPr="004C36B0" w:rsidRDefault="00362474" w:rsidP="004C36B0">
      <w:pPr>
        <w:spacing w:after="0" w:line="240" w:lineRule="auto"/>
        <w:ind w:firstLine="567"/>
        <w:jc w:val="both"/>
        <w:rPr>
          <w:rFonts w:eastAsia="Times New Roman" w:cs="Arial"/>
          <w:sz w:val="24"/>
          <w:szCs w:val="24"/>
          <w:lang w:eastAsia="pt-BR"/>
        </w:rPr>
      </w:pPr>
      <w:bookmarkStart w:id="0" w:name="_GoBack"/>
      <w:bookmarkEnd w:id="0"/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99060</wp:posOffset>
                </wp:positionV>
                <wp:extent cx="187452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452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EAD70" id="Retângulo 16" o:spid="_x0000_s1026" style="position:absolute;margin-left:-6.9pt;margin-top:7.8pt;width:147.6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" o:allowincell="f" fillcolor="#f2f2f2"/>
            </w:pict>
          </mc:Fallback>
        </mc:AlternateContent>
      </w:r>
    </w:p>
    <w:p w:rsidR="004C36B0" w:rsidRPr="004C36B0" w:rsidRDefault="00362474" w:rsidP="004C36B0">
      <w:pPr>
        <w:spacing w:after="0" w:line="240" w:lineRule="auto"/>
        <w:rPr>
          <w:rFonts w:eastAsia="Arial Unicode MS" w:cs="Arial"/>
          <w:sz w:val="24"/>
          <w:szCs w:val="24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BB873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0E333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77A06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46D96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CAB39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58CB7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099D9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6E2B1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1563C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6DB48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D5F29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31603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JB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EXyQR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43112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3JhKA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82NyY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4C36B0" w:rsidRPr="004C36B0">
        <w:rPr>
          <w:rFonts w:eastAsia="Arial Unicode MS" w:cs="Arial"/>
          <w:b/>
          <w:sz w:val="24"/>
          <w:szCs w:val="24"/>
          <w:lang w:eastAsia="pt-BR"/>
        </w:rPr>
        <w:t>OFÍCIO/SJC Nº 000</w:t>
      </w:r>
      <w:r w:rsidR="000308A4">
        <w:rPr>
          <w:rFonts w:eastAsia="Arial Unicode MS" w:cs="Arial"/>
          <w:b/>
          <w:sz w:val="24"/>
          <w:szCs w:val="24"/>
          <w:lang w:eastAsia="pt-BR"/>
        </w:rPr>
        <w:t>80</w:t>
      </w:r>
      <w:r w:rsidR="004C36B0" w:rsidRPr="004C36B0">
        <w:rPr>
          <w:rFonts w:eastAsia="Arial Unicode MS" w:cs="Arial"/>
          <w:b/>
          <w:sz w:val="24"/>
          <w:szCs w:val="24"/>
          <w:lang w:eastAsia="pt-BR"/>
        </w:rPr>
        <w:t>/2018</w:t>
      </w:r>
      <w:r w:rsidR="004C36B0" w:rsidRPr="004C36B0">
        <w:rPr>
          <w:rFonts w:eastAsia="Arial Unicode MS" w:cs="Arial"/>
          <w:sz w:val="24"/>
          <w:szCs w:val="24"/>
          <w:lang w:eastAsia="pt-BR"/>
        </w:rPr>
        <w:t xml:space="preserve">                                                        </w:t>
      </w:r>
      <w:r w:rsidR="004C36B0">
        <w:rPr>
          <w:rFonts w:eastAsia="Arial Unicode MS" w:cs="Arial"/>
          <w:sz w:val="24"/>
          <w:szCs w:val="24"/>
          <w:lang w:eastAsia="pt-BR"/>
        </w:rPr>
        <w:t xml:space="preserve">      </w:t>
      </w:r>
      <w:r w:rsidR="00CB746F">
        <w:rPr>
          <w:rFonts w:eastAsia="Arial Unicode MS" w:cs="Arial"/>
          <w:sz w:val="24"/>
          <w:szCs w:val="24"/>
          <w:lang w:eastAsia="pt-BR"/>
        </w:rPr>
        <w:t>Em 21</w:t>
      </w:r>
      <w:r w:rsidR="004C36B0" w:rsidRPr="004C36B0">
        <w:rPr>
          <w:rFonts w:eastAsia="Arial Unicode MS" w:cs="Arial"/>
          <w:sz w:val="24"/>
          <w:szCs w:val="24"/>
          <w:lang w:eastAsia="pt-BR"/>
        </w:rPr>
        <w:t xml:space="preserve"> de março de 2018</w:t>
      </w:r>
    </w:p>
    <w:p w:rsidR="004C36B0" w:rsidRPr="004C36B0" w:rsidRDefault="004C36B0" w:rsidP="004C36B0">
      <w:pPr>
        <w:spacing w:after="0" w:line="240" w:lineRule="auto"/>
        <w:rPr>
          <w:rFonts w:eastAsia="Arial Unicode MS" w:cs="Arial"/>
          <w:sz w:val="24"/>
          <w:szCs w:val="24"/>
          <w:lang w:eastAsia="pt-BR"/>
        </w:rPr>
      </w:pPr>
    </w:p>
    <w:p w:rsidR="004C36B0" w:rsidRDefault="004C36B0" w:rsidP="004C36B0">
      <w:pPr>
        <w:tabs>
          <w:tab w:val="center" w:pos="4252"/>
          <w:tab w:val="right" w:pos="8504"/>
        </w:tabs>
        <w:spacing w:after="0" w:line="240" w:lineRule="auto"/>
        <w:jc w:val="both"/>
        <w:rPr>
          <w:rFonts w:eastAsia="Times New Roman" w:cs="Arial"/>
          <w:b/>
          <w:bCs/>
          <w:sz w:val="24"/>
          <w:szCs w:val="24"/>
          <w:lang w:eastAsia="x-none"/>
        </w:rPr>
      </w:pPr>
    </w:p>
    <w:p w:rsidR="000308A4" w:rsidRDefault="000308A4" w:rsidP="004C36B0">
      <w:pPr>
        <w:tabs>
          <w:tab w:val="center" w:pos="4252"/>
          <w:tab w:val="right" w:pos="8504"/>
        </w:tabs>
        <w:spacing w:after="0" w:line="240" w:lineRule="auto"/>
        <w:jc w:val="both"/>
        <w:rPr>
          <w:rFonts w:eastAsia="Times New Roman" w:cs="Arial"/>
          <w:b/>
          <w:bCs/>
          <w:sz w:val="24"/>
          <w:szCs w:val="24"/>
          <w:lang w:eastAsia="x-none"/>
        </w:rPr>
      </w:pPr>
    </w:p>
    <w:p w:rsidR="000308A4" w:rsidRPr="004C36B0" w:rsidRDefault="000308A4" w:rsidP="004C36B0">
      <w:pPr>
        <w:tabs>
          <w:tab w:val="center" w:pos="4252"/>
          <w:tab w:val="right" w:pos="8504"/>
        </w:tabs>
        <w:spacing w:after="0" w:line="240" w:lineRule="auto"/>
        <w:jc w:val="both"/>
        <w:rPr>
          <w:rFonts w:eastAsia="Times New Roman" w:cs="Arial"/>
          <w:b/>
          <w:bCs/>
          <w:sz w:val="24"/>
          <w:szCs w:val="24"/>
          <w:lang w:eastAsia="x-none"/>
        </w:rPr>
      </w:pPr>
    </w:p>
    <w:p w:rsidR="004C36B0" w:rsidRPr="004C36B0" w:rsidRDefault="004C36B0" w:rsidP="004C36B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4C36B0">
        <w:rPr>
          <w:rFonts w:eastAsia="Times New Roman" w:cs="Arial"/>
          <w:sz w:val="24"/>
          <w:szCs w:val="24"/>
          <w:lang w:eastAsia="pt-BR"/>
        </w:rPr>
        <w:t>Ao</w:t>
      </w:r>
    </w:p>
    <w:p w:rsidR="004C36B0" w:rsidRPr="004C36B0" w:rsidRDefault="004C36B0" w:rsidP="004C36B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4C36B0">
        <w:rPr>
          <w:rFonts w:eastAsia="Times New Roman" w:cs="Arial"/>
          <w:sz w:val="24"/>
          <w:szCs w:val="24"/>
          <w:lang w:eastAsia="pt-BR"/>
        </w:rPr>
        <w:t>Excelentíssimo Senhor</w:t>
      </w:r>
    </w:p>
    <w:p w:rsidR="004C36B0" w:rsidRPr="004C36B0" w:rsidRDefault="004C36B0" w:rsidP="004C36B0">
      <w:pPr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pt-BR"/>
        </w:rPr>
      </w:pPr>
      <w:r w:rsidRPr="004C36B0">
        <w:rPr>
          <w:rFonts w:eastAsia="Times New Roman" w:cs="Arial"/>
          <w:b/>
          <w:sz w:val="24"/>
          <w:szCs w:val="24"/>
          <w:lang w:eastAsia="pt-BR"/>
        </w:rPr>
        <w:t>JÉFERSON YASHUDA FARMACÊUTICO</w:t>
      </w:r>
    </w:p>
    <w:p w:rsidR="004C36B0" w:rsidRPr="004C36B0" w:rsidRDefault="004C36B0" w:rsidP="004C36B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4C36B0">
        <w:rPr>
          <w:rFonts w:eastAsia="Times New Roman" w:cs="Arial"/>
          <w:sz w:val="24"/>
          <w:szCs w:val="24"/>
          <w:lang w:eastAsia="pt-BR"/>
        </w:rPr>
        <w:t>Presidente da Câmara Municipal</w:t>
      </w:r>
    </w:p>
    <w:p w:rsidR="004C36B0" w:rsidRPr="004C36B0" w:rsidRDefault="004C36B0" w:rsidP="004C36B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4C36B0">
        <w:rPr>
          <w:rFonts w:eastAsia="Times New Roman" w:cs="Arial"/>
          <w:sz w:val="24"/>
          <w:szCs w:val="24"/>
          <w:lang w:eastAsia="pt-BR"/>
        </w:rPr>
        <w:t>Rua São Bento, 887 - Centro</w:t>
      </w:r>
    </w:p>
    <w:p w:rsidR="004C36B0" w:rsidRPr="004C36B0" w:rsidRDefault="004C36B0" w:rsidP="004C36B0">
      <w:pPr>
        <w:keepNext/>
        <w:spacing w:after="0" w:line="240" w:lineRule="auto"/>
        <w:outlineLvl w:val="1"/>
        <w:rPr>
          <w:rFonts w:eastAsia="Times New Roman" w:cs="Arial"/>
          <w:bCs/>
          <w:iCs/>
          <w:sz w:val="24"/>
          <w:szCs w:val="24"/>
          <w:u w:val="single"/>
          <w:lang w:eastAsia="pt-BR"/>
        </w:rPr>
      </w:pPr>
      <w:r w:rsidRPr="004C36B0">
        <w:rPr>
          <w:rFonts w:eastAsia="Times New Roman" w:cs="Arial"/>
          <w:bCs/>
          <w:iCs/>
          <w:sz w:val="24"/>
          <w:szCs w:val="24"/>
          <w:u w:val="single"/>
          <w:lang w:eastAsia="pt-BR"/>
        </w:rPr>
        <w:t>14801-300 - ARARAQUARA/SP</w:t>
      </w:r>
    </w:p>
    <w:p w:rsidR="004C36B0" w:rsidRPr="004C36B0" w:rsidRDefault="004C36B0" w:rsidP="004C36B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</w:p>
    <w:p w:rsidR="004C36B0" w:rsidRDefault="004C36B0" w:rsidP="004C36B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</w:p>
    <w:p w:rsidR="000308A4" w:rsidRPr="004C36B0" w:rsidRDefault="000308A4" w:rsidP="004C36B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</w:p>
    <w:p w:rsidR="004C36B0" w:rsidRPr="004C36B0" w:rsidRDefault="004C36B0" w:rsidP="004C36B0">
      <w:pPr>
        <w:autoSpaceDE w:val="0"/>
        <w:autoSpaceDN w:val="0"/>
        <w:spacing w:after="0" w:line="240" w:lineRule="auto"/>
        <w:ind w:right="-1"/>
        <w:jc w:val="both"/>
        <w:rPr>
          <w:rFonts w:eastAsia="Times New Roman"/>
          <w:sz w:val="24"/>
          <w:szCs w:val="24"/>
          <w:lang w:eastAsia="pt-BR"/>
        </w:rPr>
      </w:pPr>
      <w:r w:rsidRPr="004C36B0">
        <w:rPr>
          <w:rFonts w:eastAsia="Times New Roman"/>
          <w:sz w:val="24"/>
          <w:szCs w:val="24"/>
          <w:lang w:eastAsia="pt-BR"/>
        </w:rPr>
        <w:t>Senhor Presidente:</w:t>
      </w:r>
    </w:p>
    <w:p w:rsidR="004C36B0" w:rsidRPr="004C36B0" w:rsidRDefault="004C36B0" w:rsidP="004C36B0">
      <w:pPr>
        <w:shd w:val="clear" w:color="auto" w:fill="FFFFFF"/>
        <w:tabs>
          <w:tab w:val="left" w:pos="2880"/>
        </w:tabs>
        <w:autoSpaceDE w:val="0"/>
        <w:autoSpaceDN w:val="0"/>
        <w:spacing w:before="120" w:after="120" w:line="36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0308A4" w:rsidRDefault="004C36B0" w:rsidP="004C36B0">
      <w:pPr>
        <w:shd w:val="clear" w:color="auto" w:fill="FFFFFF"/>
        <w:tabs>
          <w:tab w:val="left" w:pos="2880"/>
        </w:tabs>
        <w:autoSpaceDE w:val="0"/>
        <w:autoSpaceDN w:val="0"/>
        <w:spacing w:before="120" w:after="120" w:line="360" w:lineRule="auto"/>
        <w:ind w:firstLine="709"/>
        <w:jc w:val="both"/>
        <w:rPr>
          <w:rFonts w:cs="Arial"/>
          <w:color w:val="000000"/>
          <w:sz w:val="24"/>
          <w:szCs w:val="24"/>
        </w:rPr>
      </w:pPr>
      <w:r w:rsidRPr="004C36B0">
        <w:rPr>
          <w:rFonts w:eastAsia="Times New Roman"/>
          <w:color w:val="000000"/>
          <w:sz w:val="24"/>
          <w:szCs w:val="24"/>
          <w:lang w:eastAsia="pt-BR"/>
        </w:rPr>
        <w:t xml:space="preserve">Pelo presente, tenho a satisfação de encaminhar a Vossa Excelência, nos termos da Lei Orgânica do Município de Araraquara, para apreciação dessa Egrégia Casa de Leis, o incluso Projeto de Lei </w:t>
      </w:r>
      <w:r w:rsidR="000308A4">
        <w:rPr>
          <w:rFonts w:eastAsia="Times New Roman"/>
          <w:color w:val="000000"/>
          <w:sz w:val="24"/>
          <w:szCs w:val="24"/>
          <w:lang w:eastAsia="pt-BR"/>
        </w:rPr>
        <w:t>Complementar que a</w:t>
      </w:r>
      <w:r w:rsidR="000308A4" w:rsidRPr="004C36B0">
        <w:rPr>
          <w:rFonts w:cs="Arial"/>
          <w:color w:val="000000"/>
          <w:sz w:val="24"/>
          <w:szCs w:val="24"/>
        </w:rPr>
        <w:t>cresce</w:t>
      </w:r>
      <w:r w:rsidR="000308A4">
        <w:rPr>
          <w:rFonts w:cs="Arial"/>
          <w:color w:val="000000"/>
          <w:sz w:val="24"/>
          <w:szCs w:val="24"/>
        </w:rPr>
        <w:t>nta</w:t>
      </w:r>
      <w:r w:rsidR="000308A4" w:rsidRPr="004C36B0">
        <w:rPr>
          <w:rFonts w:cs="Arial"/>
          <w:color w:val="000000"/>
          <w:sz w:val="24"/>
          <w:szCs w:val="24"/>
        </w:rPr>
        <w:t xml:space="preserve"> </w:t>
      </w:r>
      <w:r w:rsidR="000308A4">
        <w:rPr>
          <w:rFonts w:cs="Arial"/>
          <w:color w:val="000000"/>
          <w:sz w:val="24"/>
          <w:szCs w:val="24"/>
        </w:rPr>
        <w:t>artigo à</w:t>
      </w:r>
      <w:r w:rsidR="000308A4" w:rsidRPr="004C36B0">
        <w:rPr>
          <w:rFonts w:cs="Arial"/>
          <w:color w:val="000000"/>
          <w:sz w:val="24"/>
          <w:szCs w:val="24"/>
        </w:rPr>
        <w:t xml:space="preserve"> Lei </w:t>
      </w:r>
      <w:r w:rsidR="000308A4">
        <w:rPr>
          <w:rFonts w:cs="Arial"/>
          <w:color w:val="000000"/>
          <w:sz w:val="24"/>
          <w:szCs w:val="24"/>
        </w:rPr>
        <w:t xml:space="preserve">Complementar </w:t>
      </w:r>
      <w:r w:rsidR="000308A4" w:rsidRPr="004C36B0">
        <w:rPr>
          <w:rFonts w:cs="Arial"/>
          <w:color w:val="000000"/>
          <w:sz w:val="24"/>
          <w:szCs w:val="24"/>
        </w:rPr>
        <w:t>nº</w:t>
      </w:r>
      <w:r w:rsidR="000308A4">
        <w:rPr>
          <w:rFonts w:cs="Arial"/>
          <w:color w:val="000000"/>
          <w:sz w:val="24"/>
          <w:szCs w:val="24"/>
        </w:rPr>
        <w:t xml:space="preserve"> 17, de 01º de dezembro de 1997 e dá outras providências.</w:t>
      </w:r>
    </w:p>
    <w:p w:rsidR="004C36B0" w:rsidRDefault="00A0280F" w:rsidP="004C36B0">
      <w:pPr>
        <w:shd w:val="clear" w:color="auto" w:fill="FFFFFF"/>
        <w:tabs>
          <w:tab w:val="left" w:pos="2880"/>
        </w:tabs>
        <w:autoSpaceDE w:val="0"/>
        <w:autoSpaceDN w:val="0"/>
        <w:spacing w:before="120" w:after="120"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O </w:t>
      </w:r>
      <w:r w:rsidR="008063B4">
        <w:rPr>
          <w:sz w:val="24"/>
        </w:rPr>
        <w:t xml:space="preserve">projeto visa </w:t>
      </w:r>
      <w:r w:rsidR="00877129">
        <w:rPr>
          <w:sz w:val="24"/>
        </w:rPr>
        <w:t>a potencializar</w:t>
      </w:r>
      <w:r w:rsidR="008063B4">
        <w:rPr>
          <w:sz w:val="24"/>
        </w:rPr>
        <w:t xml:space="preserve"> o principio constitucional da capacidade contributiva às entidades assistenciais devidamente reconhecidas pela Municipalidade de Araraquara – SP, ao prever a hipótese de </w:t>
      </w:r>
      <w:r w:rsidR="000308A4">
        <w:rPr>
          <w:sz w:val="24"/>
        </w:rPr>
        <w:t xml:space="preserve">isenção e </w:t>
      </w:r>
      <w:r w:rsidR="008063B4">
        <w:rPr>
          <w:sz w:val="24"/>
        </w:rPr>
        <w:t xml:space="preserve">remissão de créditos tributários atinentes ao imóvel cuja titularidade não seja da entidade assistencial, e que seu uso esteja afeto </w:t>
      </w:r>
      <w:r w:rsidR="00877129">
        <w:rPr>
          <w:sz w:val="24"/>
        </w:rPr>
        <w:t>à</w:t>
      </w:r>
      <w:r w:rsidR="008063B4">
        <w:rPr>
          <w:sz w:val="24"/>
        </w:rPr>
        <w:t xml:space="preserve">s finalidades assistenciais, visto que referidas entidades não possuem capacidade contributiva </w:t>
      </w:r>
      <w:r w:rsidR="00877129">
        <w:rPr>
          <w:sz w:val="24"/>
        </w:rPr>
        <w:t>para</w:t>
      </w:r>
      <w:r w:rsidR="008063B4">
        <w:rPr>
          <w:sz w:val="24"/>
        </w:rPr>
        <w:t xml:space="preserve"> arcar com os tributos municipais.</w:t>
      </w:r>
    </w:p>
    <w:p w:rsidR="008063B4" w:rsidRDefault="008063B4" w:rsidP="004C36B0">
      <w:pPr>
        <w:shd w:val="clear" w:color="auto" w:fill="FFFFFF"/>
        <w:tabs>
          <w:tab w:val="left" w:pos="2880"/>
        </w:tabs>
        <w:autoSpaceDE w:val="0"/>
        <w:autoSpaceDN w:val="0"/>
        <w:spacing w:before="120" w:after="120" w:line="360" w:lineRule="auto"/>
        <w:ind w:firstLine="709"/>
        <w:jc w:val="both"/>
        <w:rPr>
          <w:sz w:val="24"/>
        </w:rPr>
      </w:pPr>
      <w:r>
        <w:rPr>
          <w:sz w:val="24"/>
        </w:rPr>
        <w:t>Referida</w:t>
      </w:r>
      <w:r w:rsidR="000308A4">
        <w:rPr>
          <w:sz w:val="24"/>
        </w:rPr>
        <w:t>s</w:t>
      </w:r>
      <w:r>
        <w:rPr>
          <w:sz w:val="24"/>
        </w:rPr>
        <w:t xml:space="preserve"> hipótese</w:t>
      </w:r>
      <w:r w:rsidR="000308A4">
        <w:rPr>
          <w:sz w:val="24"/>
        </w:rPr>
        <w:t>s</w:t>
      </w:r>
      <w:r>
        <w:rPr>
          <w:sz w:val="24"/>
        </w:rPr>
        <w:t xml:space="preserve"> de </w:t>
      </w:r>
      <w:r w:rsidR="000308A4">
        <w:rPr>
          <w:sz w:val="24"/>
        </w:rPr>
        <w:t xml:space="preserve">isenção e </w:t>
      </w:r>
      <w:r>
        <w:rPr>
          <w:sz w:val="24"/>
        </w:rPr>
        <w:t>perdão da divida amolda</w:t>
      </w:r>
      <w:r w:rsidR="000308A4">
        <w:rPr>
          <w:sz w:val="24"/>
        </w:rPr>
        <w:t>m</w:t>
      </w:r>
      <w:r w:rsidR="00877129">
        <w:rPr>
          <w:sz w:val="24"/>
        </w:rPr>
        <w:t>-se</w:t>
      </w:r>
      <w:r>
        <w:rPr>
          <w:sz w:val="24"/>
        </w:rPr>
        <w:t xml:space="preserve"> a uma extensão do principio constitucional da Imunidade Tributária prevista no Art. 150, IV, “c” da Constituição Federal</w:t>
      </w:r>
      <w:r w:rsidR="000308A4">
        <w:rPr>
          <w:sz w:val="24"/>
        </w:rPr>
        <w:t xml:space="preserve"> de modo a beneficiar </w:t>
      </w:r>
      <w:r>
        <w:rPr>
          <w:sz w:val="24"/>
        </w:rPr>
        <w:t>entidade</w:t>
      </w:r>
      <w:r w:rsidR="000308A4">
        <w:rPr>
          <w:sz w:val="24"/>
        </w:rPr>
        <w:t>s</w:t>
      </w:r>
      <w:r>
        <w:rPr>
          <w:sz w:val="24"/>
        </w:rPr>
        <w:t xml:space="preserve"> assistencia</w:t>
      </w:r>
      <w:r w:rsidR="000308A4">
        <w:rPr>
          <w:sz w:val="24"/>
        </w:rPr>
        <w:t>is que</w:t>
      </w:r>
      <w:r>
        <w:rPr>
          <w:sz w:val="24"/>
        </w:rPr>
        <w:t xml:space="preserve"> não possu</w:t>
      </w:r>
      <w:r w:rsidR="000308A4">
        <w:rPr>
          <w:sz w:val="24"/>
        </w:rPr>
        <w:t>em</w:t>
      </w:r>
      <w:r>
        <w:rPr>
          <w:sz w:val="24"/>
        </w:rPr>
        <w:t xml:space="preserve"> condições financeiras de arcar com os tributos municipais.</w:t>
      </w:r>
    </w:p>
    <w:p w:rsidR="004C36B0" w:rsidRPr="004C36B0" w:rsidRDefault="004C36B0" w:rsidP="004C36B0">
      <w:pPr>
        <w:spacing w:before="120" w:after="120" w:line="360" w:lineRule="auto"/>
        <w:ind w:firstLine="709"/>
        <w:jc w:val="both"/>
        <w:rPr>
          <w:rFonts w:eastAsia="Times New Roman"/>
          <w:sz w:val="24"/>
          <w:szCs w:val="24"/>
          <w:lang w:eastAsia="pt-BR"/>
        </w:rPr>
      </w:pPr>
      <w:r w:rsidRPr="004C36B0">
        <w:rPr>
          <w:rFonts w:eastAsia="Times New Roman"/>
          <w:sz w:val="24"/>
          <w:szCs w:val="24"/>
          <w:lang w:eastAsia="pt-BR"/>
        </w:rPr>
        <w:t>Assim, tendo em vista a finalidade a que o Projeto de Lei se destinará, entendemos estar plenamente justificada a propositura do mesmo que, por certo, irá merecer a aprovação desta Casa de Leis.</w:t>
      </w:r>
    </w:p>
    <w:p w:rsidR="004C36B0" w:rsidRPr="004C36B0" w:rsidRDefault="004C36B0" w:rsidP="004C36B0">
      <w:pPr>
        <w:spacing w:before="120" w:after="120" w:line="360" w:lineRule="auto"/>
        <w:ind w:firstLine="709"/>
        <w:jc w:val="both"/>
        <w:rPr>
          <w:rFonts w:eastAsia="Times New Roman"/>
          <w:sz w:val="24"/>
          <w:szCs w:val="24"/>
          <w:lang w:eastAsia="pt-BR"/>
        </w:rPr>
      </w:pPr>
      <w:r w:rsidRPr="004C36B0">
        <w:rPr>
          <w:rFonts w:eastAsia="Times New Roman"/>
          <w:sz w:val="24"/>
          <w:szCs w:val="24"/>
          <w:lang w:eastAsia="pt-BR"/>
        </w:rPr>
        <w:lastRenderedPageBreak/>
        <w:t>Valho-me do ensejo para renovar-lhe os protestos de estima e apreço.</w:t>
      </w:r>
    </w:p>
    <w:p w:rsidR="004C36B0" w:rsidRPr="004C36B0" w:rsidRDefault="004C36B0" w:rsidP="004C36B0">
      <w:pPr>
        <w:spacing w:before="120" w:after="120" w:line="360" w:lineRule="auto"/>
        <w:ind w:firstLine="709"/>
        <w:jc w:val="both"/>
        <w:rPr>
          <w:rFonts w:eastAsia="Times New Roman"/>
          <w:sz w:val="24"/>
          <w:szCs w:val="24"/>
          <w:lang w:eastAsia="pt-BR"/>
        </w:rPr>
      </w:pPr>
      <w:r w:rsidRPr="004C36B0">
        <w:rPr>
          <w:rFonts w:eastAsia="Times New Roman"/>
          <w:sz w:val="24"/>
          <w:szCs w:val="24"/>
          <w:lang w:eastAsia="pt-BR"/>
        </w:rPr>
        <w:t>Atenciosamente,</w:t>
      </w:r>
    </w:p>
    <w:p w:rsidR="004C36B0" w:rsidRPr="004C36B0" w:rsidRDefault="004C36B0" w:rsidP="004C36B0">
      <w:pPr>
        <w:tabs>
          <w:tab w:val="left" w:pos="2835"/>
        </w:tabs>
        <w:spacing w:before="120" w:after="120" w:line="240" w:lineRule="auto"/>
        <w:contextualSpacing/>
        <w:jc w:val="center"/>
        <w:rPr>
          <w:rFonts w:eastAsia="Times New Roman" w:cs="Calibri"/>
          <w:b/>
          <w:sz w:val="24"/>
          <w:szCs w:val="24"/>
          <w:lang w:eastAsia="pt-BR"/>
        </w:rPr>
      </w:pPr>
    </w:p>
    <w:p w:rsidR="004C36B0" w:rsidRDefault="004C36B0" w:rsidP="004C36B0">
      <w:pPr>
        <w:tabs>
          <w:tab w:val="left" w:pos="2835"/>
        </w:tabs>
        <w:spacing w:before="120" w:after="120" w:line="240" w:lineRule="auto"/>
        <w:contextualSpacing/>
        <w:jc w:val="center"/>
        <w:rPr>
          <w:rFonts w:eastAsia="Times New Roman" w:cs="Calibri"/>
          <w:b/>
          <w:sz w:val="24"/>
          <w:szCs w:val="24"/>
          <w:lang w:eastAsia="pt-BR"/>
        </w:rPr>
      </w:pPr>
      <w:r w:rsidRPr="004C36B0">
        <w:rPr>
          <w:rFonts w:eastAsia="Times New Roman" w:cs="Calibri"/>
          <w:b/>
          <w:sz w:val="24"/>
          <w:szCs w:val="24"/>
          <w:lang w:eastAsia="pt-BR"/>
        </w:rPr>
        <w:t>EDINHO SILVA</w:t>
      </w:r>
    </w:p>
    <w:p w:rsidR="004C36B0" w:rsidRPr="004C36B0" w:rsidRDefault="004C36B0" w:rsidP="004C36B0">
      <w:pPr>
        <w:tabs>
          <w:tab w:val="left" w:pos="2835"/>
        </w:tabs>
        <w:spacing w:before="120" w:after="120" w:line="240" w:lineRule="auto"/>
        <w:contextualSpacing/>
        <w:jc w:val="center"/>
        <w:rPr>
          <w:rFonts w:eastAsia="Times New Roman" w:cs="Calibri"/>
          <w:b/>
          <w:sz w:val="24"/>
          <w:szCs w:val="24"/>
          <w:lang w:eastAsia="pt-BR"/>
        </w:rPr>
      </w:pPr>
      <w:r w:rsidRPr="004C36B0">
        <w:rPr>
          <w:rFonts w:eastAsia="Times New Roman" w:cs="Calibri"/>
          <w:sz w:val="24"/>
          <w:szCs w:val="24"/>
          <w:lang w:eastAsia="pt-BR"/>
        </w:rPr>
        <w:t>- Prefeito Municipal -</w:t>
      </w:r>
    </w:p>
    <w:p w:rsidR="0009213C" w:rsidRPr="004C36B0" w:rsidRDefault="004C36B0" w:rsidP="00877129">
      <w:pPr>
        <w:jc w:val="center"/>
        <w:rPr>
          <w:rFonts w:cs="Arial"/>
          <w:b/>
          <w:color w:val="000000"/>
          <w:sz w:val="24"/>
          <w:szCs w:val="24"/>
          <w:u w:val="single"/>
        </w:rPr>
      </w:pPr>
      <w:r>
        <w:rPr>
          <w:rFonts w:cs="Arial"/>
          <w:b/>
          <w:color w:val="000000"/>
          <w:sz w:val="24"/>
          <w:szCs w:val="24"/>
          <w:u w:val="single"/>
        </w:rPr>
        <w:br w:type="page"/>
      </w:r>
      <w:r w:rsidR="0009213C" w:rsidRPr="004C36B0">
        <w:rPr>
          <w:rFonts w:cs="Arial"/>
          <w:b/>
          <w:color w:val="000000"/>
          <w:sz w:val="24"/>
          <w:szCs w:val="24"/>
          <w:u w:val="single"/>
        </w:rPr>
        <w:lastRenderedPageBreak/>
        <w:t xml:space="preserve">PROJETO DE LEI </w:t>
      </w:r>
      <w:r w:rsidR="00337FBA">
        <w:rPr>
          <w:rFonts w:cs="Arial"/>
          <w:b/>
          <w:color w:val="000000"/>
          <w:sz w:val="24"/>
          <w:szCs w:val="24"/>
          <w:u w:val="single"/>
        </w:rPr>
        <w:t xml:space="preserve">COMPLEMENTAR </w:t>
      </w:r>
      <w:r w:rsidR="0009213C" w:rsidRPr="004C36B0">
        <w:rPr>
          <w:rFonts w:cs="Arial"/>
          <w:b/>
          <w:color w:val="000000"/>
          <w:sz w:val="24"/>
          <w:szCs w:val="24"/>
          <w:u w:val="single"/>
        </w:rPr>
        <w:t>Nº</w:t>
      </w:r>
    </w:p>
    <w:p w:rsidR="0009213C" w:rsidRPr="004C36B0" w:rsidRDefault="0009213C">
      <w:pPr>
        <w:rPr>
          <w:rFonts w:cs="Arial"/>
          <w:color w:val="000000"/>
          <w:sz w:val="24"/>
          <w:szCs w:val="24"/>
        </w:rPr>
      </w:pPr>
    </w:p>
    <w:p w:rsidR="0009213C" w:rsidRPr="004C36B0" w:rsidRDefault="0009213C" w:rsidP="00817363">
      <w:pPr>
        <w:ind w:left="3402"/>
        <w:jc w:val="both"/>
        <w:rPr>
          <w:rFonts w:cs="Arial"/>
          <w:color w:val="000000"/>
          <w:sz w:val="24"/>
          <w:szCs w:val="24"/>
        </w:rPr>
      </w:pPr>
      <w:r w:rsidRPr="004C36B0">
        <w:rPr>
          <w:rFonts w:cs="Arial"/>
          <w:color w:val="000000"/>
          <w:sz w:val="24"/>
          <w:szCs w:val="24"/>
        </w:rPr>
        <w:t>Acresce</w:t>
      </w:r>
      <w:r w:rsidR="000308A4">
        <w:rPr>
          <w:rFonts w:cs="Arial"/>
          <w:color w:val="000000"/>
          <w:sz w:val="24"/>
          <w:szCs w:val="24"/>
        </w:rPr>
        <w:t>nta</w:t>
      </w:r>
      <w:r w:rsidRPr="004C36B0">
        <w:rPr>
          <w:rFonts w:cs="Arial"/>
          <w:color w:val="000000"/>
          <w:sz w:val="24"/>
          <w:szCs w:val="24"/>
        </w:rPr>
        <w:t xml:space="preserve"> </w:t>
      </w:r>
      <w:r w:rsidR="00337FBA">
        <w:rPr>
          <w:rFonts w:cs="Arial"/>
          <w:color w:val="000000"/>
          <w:sz w:val="24"/>
          <w:szCs w:val="24"/>
        </w:rPr>
        <w:t>artigo à</w:t>
      </w:r>
      <w:r w:rsidR="00817363" w:rsidRPr="004C36B0">
        <w:rPr>
          <w:rFonts w:cs="Arial"/>
          <w:color w:val="000000"/>
          <w:sz w:val="24"/>
          <w:szCs w:val="24"/>
        </w:rPr>
        <w:t xml:space="preserve"> Lei </w:t>
      </w:r>
      <w:r w:rsidR="00817363">
        <w:rPr>
          <w:rFonts w:cs="Arial"/>
          <w:color w:val="000000"/>
          <w:sz w:val="24"/>
          <w:szCs w:val="24"/>
        </w:rPr>
        <w:t xml:space="preserve">Complementar </w:t>
      </w:r>
      <w:r w:rsidR="00817363" w:rsidRPr="004C36B0">
        <w:rPr>
          <w:rFonts w:cs="Arial"/>
          <w:color w:val="000000"/>
          <w:sz w:val="24"/>
          <w:szCs w:val="24"/>
        </w:rPr>
        <w:t>nº</w:t>
      </w:r>
      <w:r w:rsidR="00817363">
        <w:rPr>
          <w:rFonts w:cs="Arial"/>
          <w:color w:val="000000"/>
          <w:sz w:val="24"/>
          <w:szCs w:val="24"/>
        </w:rPr>
        <w:t xml:space="preserve"> 17</w:t>
      </w:r>
      <w:r w:rsidR="00337FBA">
        <w:rPr>
          <w:rFonts w:cs="Arial"/>
          <w:color w:val="000000"/>
          <w:sz w:val="24"/>
          <w:szCs w:val="24"/>
        </w:rPr>
        <w:t xml:space="preserve">, de 01º de dezembro de </w:t>
      </w:r>
      <w:r w:rsidR="00817363">
        <w:rPr>
          <w:rFonts w:cs="Arial"/>
          <w:color w:val="000000"/>
          <w:sz w:val="24"/>
          <w:szCs w:val="24"/>
        </w:rPr>
        <w:t>1997 e dá outras providências</w:t>
      </w:r>
      <w:r w:rsidRPr="004C36B0">
        <w:rPr>
          <w:rFonts w:cs="Arial"/>
          <w:color w:val="000000"/>
          <w:sz w:val="24"/>
          <w:szCs w:val="24"/>
        </w:rPr>
        <w:t>.</w:t>
      </w:r>
    </w:p>
    <w:p w:rsidR="0009213C" w:rsidRPr="004C36B0" w:rsidRDefault="0009213C">
      <w:pPr>
        <w:rPr>
          <w:rFonts w:cs="Arial"/>
          <w:color w:val="000000"/>
          <w:sz w:val="24"/>
          <w:szCs w:val="24"/>
        </w:rPr>
      </w:pPr>
    </w:p>
    <w:p w:rsidR="00A62202" w:rsidRPr="00C55B1F" w:rsidRDefault="0009213C" w:rsidP="00817363">
      <w:pPr>
        <w:ind w:firstLine="709"/>
        <w:jc w:val="both"/>
        <w:rPr>
          <w:rFonts w:cs="Arial"/>
          <w:color w:val="000000"/>
          <w:sz w:val="24"/>
          <w:szCs w:val="24"/>
        </w:rPr>
      </w:pPr>
      <w:r w:rsidRPr="00C55B1F">
        <w:rPr>
          <w:rFonts w:cs="Arial"/>
          <w:b/>
          <w:color w:val="000000"/>
          <w:sz w:val="24"/>
          <w:szCs w:val="24"/>
        </w:rPr>
        <w:t xml:space="preserve">Art. </w:t>
      </w:r>
      <w:r w:rsidR="00817363" w:rsidRPr="00C55B1F">
        <w:rPr>
          <w:rFonts w:cs="Arial"/>
          <w:b/>
          <w:color w:val="000000"/>
          <w:sz w:val="24"/>
          <w:szCs w:val="24"/>
        </w:rPr>
        <w:t>1</w:t>
      </w:r>
      <w:r w:rsidRPr="00C55B1F">
        <w:rPr>
          <w:rFonts w:cs="Arial"/>
          <w:b/>
          <w:color w:val="000000"/>
          <w:sz w:val="24"/>
          <w:szCs w:val="24"/>
        </w:rPr>
        <w:t xml:space="preserve">º </w:t>
      </w:r>
      <w:r w:rsidR="00337FBA" w:rsidRPr="00C55B1F">
        <w:rPr>
          <w:rFonts w:cs="Arial"/>
          <w:color w:val="000000"/>
          <w:sz w:val="24"/>
          <w:szCs w:val="24"/>
        </w:rPr>
        <w:t>A</w:t>
      </w:r>
      <w:r w:rsidR="00A62202" w:rsidRPr="00C55B1F">
        <w:rPr>
          <w:rFonts w:cs="Arial"/>
          <w:color w:val="000000"/>
          <w:sz w:val="24"/>
          <w:szCs w:val="24"/>
        </w:rPr>
        <w:t xml:space="preserve"> </w:t>
      </w:r>
      <w:r w:rsidR="00337FBA" w:rsidRPr="00C55B1F">
        <w:rPr>
          <w:rFonts w:cs="Arial"/>
          <w:color w:val="000000"/>
          <w:sz w:val="24"/>
          <w:szCs w:val="24"/>
        </w:rPr>
        <w:t xml:space="preserve">Lei </w:t>
      </w:r>
      <w:r w:rsidR="00A62202" w:rsidRPr="00C55B1F">
        <w:rPr>
          <w:rFonts w:cs="Arial"/>
          <w:color w:val="000000"/>
          <w:sz w:val="24"/>
          <w:szCs w:val="24"/>
        </w:rPr>
        <w:t>Complementar nº 17</w:t>
      </w:r>
      <w:r w:rsidR="00337FBA" w:rsidRPr="00C55B1F">
        <w:rPr>
          <w:rFonts w:cs="Arial"/>
          <w:color w:val="000000"/>
          <w:sz w:val="24"/>
          <w:szCs w:val="24"/>
        </w:rPr>
        <w:t xml:space="preserve">, de 01º de dezembro de </w:t>
      </w:r>
      <w:r w:rsidR="00A62202" w:rsidRPr="00C55B1F">
        <w:rPr>
          <w:rFonts w:cs="Arial"/>
          <w:color w:val="000000"/>
          <w:sz w:val="24"/>
          <w:szCs w:val="24"/>
        </w:rPr>
        <w:t>1997 passa vigorar acrescid</w:t>
      </w:r>
      <w:r w:rsidR="00337FBA" w:rsidRPr="00C55B1F">
        <w:rPr>
          <w:rFonts w:cs="Arial"/>
          <w:color w:val="000000"/>
          <w:sz w:val="24"/>
          <w:szCs w:val="24"/>
        </w:rPr>
        <w:t xml:space="preserve">a </w:t>
      </w:r>
      <w:r w:rsidR="00A62202" w:rsidRPr="00C55B1F">
        <w:rPr>
          <w:rFonts w:cs="Arial"/>
          <w:color w:val="000000"/>
          <w:sz w:val="24"/>
          <w:szCs w:val="24"/>
        </w:rPr>
        <w:t xml:space="preserve">do seguinte </w:t>
      </w:r>
      <w:r w:rsidR="00337FBA" w:rsidRPr="00C55B1F">
        <w:rPr>
          <w:rFonts w:cs="Arial"/>
          <w:color w:val="000000"/>
          <w:sz w:val="24"/>
          <w:szCs w:val="24"/>
        </w:rPr>
        <w:t>artigo 127-A</w:t>
      </w:r>
      <w:r w:rsidR="00A62202" w:rsidRPr="00C55B1F">
        <w:rPr>
          <w:rFonts w:cs="Arial"/>
          <w:color w:val="000000"/>
          <w:sz w:val="24"/>
          <w:szCs w:val="24"/>
        </w:rPr>
        <w:t>:</w:t>
      </w:r>
    </w:p>
    <w:p w:rsidR="00A62202" w:rsidRPr="00C55B1F" w:rsidRDefault="00A62202" w:rsidP="00817363">
      <w:pPr>
        <w:ind w:firstLine="709"/>
        <w:jc w:val="both"/>
        <w:rPr>
          <w:rFonts w:cs="Arial"/>
          <w:color w:val="000000"/>
          <w:sz w:val="24"/>
          <w:szCs w:val="24"/>
        </w:rPr>
      </w:pPr>
      <w:r w:rsidRPr="00C55B1F">
        <w:rPr>
          <w:rFonts w:cs="Arial"/>
          <w:color w:val="000000"/>
          <w:sz w:val="24"/>
          <w:szCs w:val="24"/>
        </w:rPr>
        <w:t>“</w:t>
      </w:r>
      <w:r w:rsidR="00337FBA" w:rsidRPr="00C55B1F">
        <w:rPr>
          <w:rFonts w:cs="Arial"/>
          <w:color w:val="000000"/>
          <w:sz w:val="24"/>
          <w:szCs w:val="24"/>
        </w:rPr>
        <w:t xml:space="preserve">Art. 127-A. </w:t>
      </w:r>
      <w:r w:rsidR="00337FBA" w:rsidRPr="00337FBA">
        <w:rPr>
          <w:rFonts w:cs="Arial"/>
          <w:color w:val="000000"/>
          <w:sz w:val="24"/>
          <w:szCs w:val="24"/>
        </w:rPr>
        <w:t xml:space="preserve">Desde que cumpridas as exigências legais, fica isenta do imposto a edificação e seu respectivo </w:t>
      </w:r>
      <w:r w:rsidR="00467431">
        <w:rPr>
          <w:rFonts w:cs="Arial"/>
          <w:color w:val="000000"/>
          <w:sz w:val="24"/>
          <w:szCs w:val="24"/>
        </w:rPr>
        <w:t xml:space="preserve">terreno </w:t>
      </w:r>
      <w:r w:rsidR="00337FBA" w:rsidRPr="00C55B1F">
        <w:rPr>
          <w:rFonts w:cs="Arial"/>
          <w:color w:val="000000"/>
          <w:sz w:val="24"/>
          <w:szCs w:val="24"/>
        </w:rPr>
        <w:t>utilizados</w:t>
      </w:r>
      <w:r w:rsidRPr="00C55B1F">
        <w:rPr>
          <w:rFonts w:cs="Arial"/>
          <w:color w:val="000000"/>
          <w:sz w:val="24"/>
          <w:szCs w:val="24"/>
        </w:rPr>
        <w:t>, a título de comodato ou usufruto de bem particular devidamente registrados no Cartório de Registro de Imóveis, por entidade assistencial devidamente registrada no Conselho Municipal de Assistência Social e</w:t>
      </w:r>
      <w:r w:rsidR="00337FBA" w:rsidRPr="00C55B1F">
        <w:rPr>
          <w:rFonts w:cs="Arial"/>
          <w:color w:val="000000"/>
          <w:sz w:val="24"/>
          <w:szCs w:val="24"/>
        </w:rPr>
        <w:t xml:space="preserve"> que</w:t>
      </w:r>
      <w:r w:rsidRPr="00C55B1F">
        <w:rPr>
          <w:rFonts w:cs="Arial"/>
          <w:color w:val="000000"/>
          <w:sz w:val="24"/>
          <w:szCs w:val="24"/>
        </w:rPr>
        <w:t xml:space="preserve"> possua declaração de utilidade pública municipal.”</w:t>
      </w:r>
    </w:p>
    <w:p w:rsidR="00817363" w:rsidRPr="00C55B1F" w:rsidRDefault="00817363" w:rsidP="00817363">
      <w:pPr>
        <w:ind w:firstLine="709"/>
        <w:jc w:val="both"/>
        <w:rPr>
          <w:rFonts w:cs="Arial"/>
          <w:color w:val="000000"/>
          <w:sz w:val="24"/>
          <w:szCs w:val="24"/>
        </w:rPr>
      </w:pPr>
      <w:r w:rsidRPr="00C55B1F">
        <w:rPr>
          <w:rFonts w:cs="Arial"/>
          <w:b/>
          <w:color w:val="000000"/>
          <w:sz w:val="24"/>
          <w:szCs w:val="24"/>
        </w:rPr>
        <w:t xml:space="preserve">Art. 2º. </w:t>
      </w:r>
      <w:r w:rsidR="00A62202" w:rsidRPr="00C55B1F">
        <w:rPr>
          <w:rFonts w:cs="Arial"/>
          <w:color w:val="000000"/>
          <w:sz w:val="24"/>
          <w:szCs w:val="24"/>
        </w:rPr>
        <w:t xml:space="preserve">O benefício referido no </w:t>
      </w:r>
      <w:r w:rsidRPr="00C55B1F">
        <w:rPr>
          <w:rFonts w:cs="Arial"/>
          <w:color w:val="000000"/>
          <w:sz w:val="24"/>
          <w:szCs w:val="24"/>
        </w:rPr>
        <w:t>Art. 12</w:t>
      </w:r>
      <w:r w:rsidR="00337FBA" w:rsidRPr="00C55B1F">
        <w:rPr>
          <w:rFonts w:cs="Arial"/>
          <w:color w:val="000000"/>
          <w:sz w:val="24"/>
          <w:szCs w:val="24"/>
        </w:rPr>
        <w:t>7-A</w:t>
      </w:r>
      <w:r w:rsidRPr="00C55B1F">
        <w:rPr>
          <w:rFonts w:cs="Arial"/>
          <w:color w:val="000000"/>
          <w:sz w:val="24"/>
          <w:szCs w:val="24"/>
        </w:rPr>
        <w:t xml:space="preserve"> da Lei Complementar nº 17</w:t>
      </w:r>
      <w:r w:rsidR="00337FBA" w:rsidRPr="00C55B1F">
        <w:rPr>
          <w:rFonts w:cs="Arial"/>
          <w:color w:val="000000"/>
          <w:sz w:val="24"/>
          <w:szCs w:val="24"/>
        </w:rPr>
        <w:t xml:space="preserve">, 01º de dezembro de 1997, </w:t>
      </w:r>
      <w:r w:rsidR="00A62202" w:rsidRPr="00C55B1F">
        <w:rPr>
          <w:rFonts w:cs="Arial"/>
          <w:color w:val="000000"/>
          <w:sz w:val="24"/>
          <w:szCs w:val="24"/>
        </w:rPr>
        <w:t>será válido por 1 (um) exercício fiscal e será gozado no exercício subsequente ao da solicitação.</w:t>
      </w:r>
    </w:p>
    <w:p w:rsidR="00817363" w:rsidRPr="00C55B1F" w:rsidRDefault="00817363" w:rsidP="00817363">
      <w:pPr>
        <w:ind w:firstLine="709"/>
        <w:jc w:val="both"/>
        <w:rPr>
          <w:rFonts w:cs="Arial"/>
          <w:color w:val="000000"/>
          <w:sz w:val="24"/>
          <w:szCs w:val="24"/>
        </w:rPr>
      </w:pPr>
      <w:r w:rsidRPr="00C55B1F">
        <w:rPr>
          <w:rFonts w:cs="Arial"/>
          <w:color w:val="000000"/>
          <w:sz w:val="24"/>
          <w:szCs w:val="24"/>
        </w:rPr>
        <w:t xml:space="preserve">§ 1º </w:t>
      </w:r>
      <w:r w:rsidR="00A62202" w:rsidRPr="00C55B1F">
        <w:rPr>
          <w:rFonts w:eastAsia="Times New Roman" w:cs="Arial"/>
          <w:color w:val="000000"/>
          <w:sz w:val="24"/>
          <w:szCs w:val="24"/>
          <w:lang w:eastAsia="pt-BR"/>
        </w:rPr>
        <w:t>Após o gozo d</w:t>
      </w:r>
      <w:r w:rsidRPr="00C55B1F">
        <w:rPr>
          <w:rFonts w:eastAsia="Times New Roman" w:cs="Arial"/>
          <w:color w:val="000000"/>
          <w:sz w:val="24"/>
          <w:szCs w:val="24"/>
          <w:lang w:eastAsia="pt-BR"/>
        </w:rPr>
        <w:t>esse</w:t>
      </w:r>
      <w:r w:rsidR="00A62202" w:rsidRPr="00C55B1F">
        <w:rPr>
          <w:rFonts w:eastAsia="Times New Roman" w:cs="Arial"/>
          <w:color w:val="000000"/>
          <w:sz w:val="24"/>
          <w:szCs w:val="24"/>
          <w:lang w:eastAsia="pt-BR"/>
        </w:rPr>
        <w:t xml:space="preserve"> benefício por 1 (um) exercício fiscal, poderá a isenção ser novamente requerida e o seu deferimento será condicionado à verificação das condições referidas no </w:t>
      </w:r>
      <w:r w:rsidR="00337FBA" w:rsidRPr="00337FBA">
        <w:rPr>
          <w:rFonts w:cs="Arial"/>
          <w:color w:val="000000"/>
          <w:sz w:val="24"/>
          <w:szCs w:val="24"/>
        </w:rPr>
        <w:t>Art. 127-A da Lei Complementar nº 17, 01º de dezembro de 1997</w:t>
      </w:r>
      <w:r w:rsidRPr="00C55B1F">
        <w:rPr>
          <w:rFonts w:cs="Arial"/>
          <w:color w:val="000000"/>
          <w:sz w:val="24"/>
          <w:szCs w:val="24"/>
        </w:rPr>
        <w:t>.</w:t>
      </w:r>
    </w:p>
    <w:p w:rsidR="00A62202" w:rsidRPr="00C55B1F" w:rsidRDefault="00A62202" w:rsidP="00817363">
      <w:pPr>
        <w:ind w:firstLine="709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 w:rsidRPr="00C55B1F">
        <w:rPr>
          <w:rFonts w:eastAsia="Times New Roman" w:cs="Arial"/>
          <w:color w:val="000000"/>
          <w:sz w:val="24"/>
          <w:szCs w:val="24"/>
          <w:lang w:eastAsia="pt-BR"/>
        </w:rPr>
        <w:t xml:space="preserve">§ </w:t>
      </w:r>
      <w:r w:rsidR="00817363" w:rsidRPr="00C55B1F">
        <w:rPr>
          <w:rFonts w:eastAsia="Times New Roman" w:cs="Arial"/>
          <w:color w:val="000000"/>
          <w:sz w:val="24"/>
          <w:szCs w:val="24"/>
          <w:lang w:eastAsia="pt-BR"/>
        </w:rPr>
        <w:t>2</w:t>
      </w:r>
      <w:r w:rsidRPr="00C55B1F">
        <w:rPr>
          <w:rFonts w:eastAsia="Times New Roman" w:cs="Arial"/>
          <w:color w:val="000000"/>
          <w:sz w:val="24"/>
          <w:szCs w:val="24"/>
          <w:lang w:eastAsia="pt-BR"/>
        </w:rPr>
        <w:t xml:space="preserve">º  O benefício </w:t>
      </w:r>
      <w:r w:rsidR="00817363" w:rsidRPr="00C55B1F">
        <w:rPr>
          <w:rFonts w:cs="Arial"/>
          <w:color w:val="000000"/>
          <w:sz w:val="24"/>
          <w:szCs w:val="24"/>
        </w:rPr>
        <w:t xml:space="preserve">referido no </w:t>
      </w:r>
      <w:r w:rsidR="00337FBA" w:rsidRPr="00337FBA">
        <w:rPr>
          <w:rFonts w:cs="Arial"/>
          <w:color w:val="000000"/>
          <w:sz w:val="24"/>
          <w:szCs w:val="24"/>
        </w:rPr>
        <w:t>Art. 127-A da Lei Complementar nº 17, 01º de dezembro de 1997</w:t>
      </w:r>
      <w:r w:rsidR="00817363" w:rsidRPr="00C55B1F">
        <w:rPr>
          <w:rFonts w:eastAsia="Times New Roman" w:cs="Arial"/>
          <w:color w:val="000000"/>
          <w:sz w:val="24"/>
          <w:szCs w:val="24"/>
          <w:lang w:eastAsia="pt-BR"/>
        </w:rPr>
        <w:t xml:space="preserve"> </w:t>
      </w:r>
      <w:r w:rsidRPr="00C55B1F">
        <w:rPr>
          <w:rFonts w:eastAsia="Times New Roman" w:cs="Arial"/>
          <w:color w:val="000000"/>
          <w:sz w:val="24"/>
          <w:szCs w:val="24"/>
          <w:lang w:eastAsia="pt-BR"/>
        </w:rPr>
        <w:t>cessará quando deixar de ser requerido</w:t>
      </w:r>
      <w:r w:rsidR="00817363" w:rsidRPr="00C55B1F">
        <w:rPr>
          <w:rFonts w:eastAsia="Times New Roman" w:cs="Arial"/>
          <w:color w:val="000000"/>
          <w:sz w:val="24"/>
          <w:szCs w:val="24"/>
          <w:lang w:eastAsia="pt-BR"/>
        </w:rPr>
        <w:t>.</w:t>
      </w:r>
    </w:p>
    <w:p w:rsidR="00817363" w:rsidRPr="00C55B1F" w:rsidRDefault="00817363" w:rsidP="00817363">
      <w:pPr>
        <w:ind w:firstLine="709"/>
        <w:jc w:val="both"/>
        <w:rPr>
          <w:rFonts w:cs="Arial"/>
          <w:color w:val="000000"/>
          <w:sz w:val="24"/>
          <w:szCs w:val="24"/>
        </w:rPr>
      </w:pPr>
      <w:r w:rsidRPr="00C55B1F">
        <w:rPr>
          <w:rFonts w:cs="Arial"/>
          <w:b/>
          <w:color w:val="000000"/>
          <w:sz w:val="24"/>
          <w:szCs w:val="24"/>
        </w:rPr>
        <w:t xml:space="preserve">Art. 3º </w:t>
      </w:r>
      <w:r w:rsidRPr="00C55B1F">
        <w:rPr>
          <w:rFonts w:cs="Arial"/>
          <w:color w:val="000000"/>
          <w:sz w:val="24"/>
          <w:szCs w:val="24"/>
        </w:rPr>
        <w:t>O inciso I do Art. 1º da Lei nº 7.947, de 20 de maio de 2013, passa a vigorar</w:t>
      </w:r>
      <w:r w:rsidR="00467431">
        <w:rPr>
          <w:rFonts w:cs="Arial"/>
          <w:color w:val="000000"/>
          <w:sz w:val="24"/>
          <w:szCs w:val="24"/>
        </w:rPr>
        <w:t xml:space="preserve"> acrescido da seguinte alínea “j</w:t>
      </w:r>
      <w:r w:rsidRPr="00C55B1F">
        <w:rPr>
          <w:rFonts w:cs="Arial"/>
          <w:color w:val="000000"/>
          <w:sz w:val="24"/>
          <w:szCs w:val="24"/>
        </w:rPr>
        <w:t>”:</w:t>
      </w:r>
    </w:p>
    <w:p w:rsidR="00817363" w:rsidRPr="00C55B1F" w:rsidRDefault="00817363" w:rsidP="00817363">
      <w:pPr>
        <w:ind w:firstLine="709"/>
        <w:jc w:val="both"/>
        <w:rPr>
          <w:rFonts w:cs="Arial"/>
          <w:color w:val="000000"/>
          <w:sz w:val="24"/>
          <w:szCs w:val="24"/>
        </w:rPr>
      </w:pPr>
      <w:r w:rsidRPr="00C55B1F">
        <w:rPr>
          <w:rFonts w:cs="Arial"/>
          <w:color w:val="000000"/>
          <w:sz w:val="24"/>
          <w:szCs w:val="24"/>
        </w:rPr>
        <w:t>“</w:t>
      </w:r>
      <w:r w:rsidR="00505BB4" w:rsidRPr="00C55B1F">
        <w:rPr>
          <w:rFonts w:cs="Arial"/>
          <w:color w:val="000000"/>
          <w:sz w:val="24"/>
          <w:szCs w:val="24"/>
        </w:rPr>
        <w:t>j</w:t>
      </w:r>
      <w:r w:rsidRPr="00C55B1F">
        <w:rPr>
          <w:rFonts w:cs="Arial"/>
          <w:color w:val="000000"/>
          <w:sz w:val="24"/>
          <w:szCs w:val="24"/>
        </w:rPr>
        <w:t xml:space="preserve"> - ser o imóvel utilizado, a título de comodato ou usufruto de bem particular, devidamente registrados no Cartório de Registro de Imóveis, por entidade assistencial devidamente registrada no Conselho Municipal de Assistência Social e </w:t>
      </w:r>
      <w:r w:rsidR="00337FBA" w:rsidRPr="00C55B1F">
        <w:rPr>
          <w:rFonts w:cs="Arial"/>
          <w:color w:val="000000"/>
          <w:sz w:val="24"/>
          <w:szCs w:val="24"/>
        </w:rPr>
        <w:t xml:space="preserve">que </w:t>
      </w:r>
      <w:r w:rsidRPr="00C55B1F">
        <w:rPr>
          <w:rFonts w:cs="Arial"/>
          <w:color w:val="000000"/>
          <w:sz w:val="24"/>
          <w:szCs w:val="24"/>
        </w:rPr>
        <w:t>possua declaração de utilidade pública municipal.” (NR)</w:t>
      </w:r>
    </w:p>
    <w:p w:rsidR="00817363" w:rsidRPr="00C55B1F" w:rsidRDefault="00817363" w:rsidP="00817363">
      <w:pPr>
        <w:ind w:firstLine="709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 w:rsidRPr="00C55B1F">
        <w:rPr>
          <w:rFonts w:cs="Arial"/>
          <w:b/>
          <w:color w:val="000000"/>
          <w:sz w:val="24"/>
          <w:szCs w:val="24"/>
        </w:rPr>
        <w:t>Art. 4º</w:t>
      </w:r>
      <w:r w:rsidRPr="00C55B1F">
        <w:rPr>
          <w:rFonts w:cs="Arial"/>
          <w:color w:val="000000"/>
          <w:sz w:val="24"/>
          <w:szCs w:val="24"/>
        </w:rPr>
        <w:t xml:space="preserve"> </w:t>
      </w:r>
      <w:r w:rsidRPr="00C55B1F">
        <w:rPr>
          <w:rFonts w:eastAsia="Times New Roman" w:cs="Arial"/>
          <w:color w:val="000000"/>
          <w:sz w:val="24"/>
          <w:szCs w:val="24"/>
          <w:lang w:eastAsia="pt-BR"/>
        </w:rPr>
        <w:t>Constatando desvio de finalidade na atuação de entidade beneficiada pela isenção ou remissão, deverá o Conselho Municipal de Assistência Social comunicar a Secretaria de Gestão e Finanças para providências quanto ao cancelamento do benefício.</w:t>
      </w:r>
    </w:p>
    <w:p w:rsidR="00817363" w:rsidRPr="00C55B1F" w:rsidRDefault="00817363" w:rsidP="00817363">
      <w:pPr>
        <w:ind w:firstLine="709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 w:rsidRPr="00C55B1F">
        <w:rPr>
          <w:rFonts w:eastAsia="Times New Roman" w:cs="Arial"/>
          <w:b/>
          <w:color w:val="000000"/>
          <w:sz w:val="24"/>
          <w:szCs w:val="24"/>
          <w:lang w:eastAsia="pt-BR"/>
        </w:rPr>
        <w:lastRenderedPageBreak/>
        <w:t xml:space="preserve">Art. 5º </w:t>
      </w:r>
      <w:r w:rsidRPr="00817363">
        <w:rPr>
          <w:rFonts w:eastAsia="Times New Roman" w:cs="Arial"/>
          <w:color w:val="000000"/>
          <w:sz w:val="24"/>
          <w:szCs w:val="24"/>
          <w:lang w:eastAsia="pt-BR"/>
        </w:rPr>
        <w:t xml:space="preserve">Para a obtenção dos benefícios referidos no </w:t>
      </w:r>
      <w:r w:rsidR="00337FBA" w:rsidRPr="00337FBA">
        <w:rPr>
          <w:rFonts w:cs="Arial"/>
          <w:color w:val="000000"/>
          <w:sz w:val="24"/>
          <w:szCs w:val="24"/>
        </w:rPr>
        <w:t>Art. 12</w:t>
      </w:r>
      <w:r w:rsidR="000308A4">
        <w:rPr>
          <w:rFonts w:cs="Arial"/>
          <w:color w:val="000000"/>
          <w:sz w:val="24"/>
          <w:szCs w:val="24"/>
        </w:rPr>
        <w:t>7-A</w:t>
      </w:r>
      <w:r w:rsidR="00337FBA" w:rsidRPr="00337FBA">
        <w:rPr>
          <w:rFonts w:cs="Arial"/>
          <w:color w:val="000000"/>
          <w:sz w:val="24"/>
          <w:szCs w:val="24"/>
        </w:rPr>
        <w:t xml:space="preserve"> da Lei Complementar nº 17</w:t>
      </w:r>
      <w:r w:rsidR="00337FBA">
        <w:rPr>
          <w:rFonts w:cs="Arial"/>
          <w:color w:val="000000"/>
          <w:sz w:val="24"/>
          <w:szCs w:val="24"/>
        </w:rPr>
        <w:t xml:space="preserve">, </w:t>
      </w:r>
      <w:r w:rsidRPr="00817363">
        <w:rPr>
          <w:rFonts w:eastAsia="Times New Roman" w:cs="Arial"/>
          <w:color w:val="000000"/>
          <w:sz w:val="24"/>
          <w:szCs w:val="24"/>
          <w:lang w:eastAsia="pt-BR"/>
        </w:rPr>
        <w:t xml:space="preserve">de 1º de dezembro de 1.997, e no </w:t>
      </w:r>
      <w:r w:rsidR="00337FBA" w:rsidRPr="00337FBA">
        <w:rPr>
          <w:rFonts w:cs="Arial"/>
          <w:color w:val="000000"/>
          <w:sz w:val="24"/>
          <w:szCs w:val="24"/>
        </w:rPr>
        <w:t>inciso I do Art. 1º da Lei nº 7.947, de 20 de maio de 2013</w:t>
      </w:r>
      <w:r w:rsidR="00337FBA">
        <w:rPr>
          <w:rFonts w:cs="Arial"/>
          <w:color w:val="000000"/>
          <w:sz w:val="24"/>
          <w:szCs w:val="24"/>
        </w:rPr>
        <w:t xml:space="preserve">, </w:t>
      </w:r>
      <w:r w:rsidRPr="00817363">
        <w:rPr>
          <w:rFonts w:eastAsia="Times New Roman" w:cs="Arial"/>
          <w:color w:val="000000"/>
          <w:sz w:val="24"/>
          <w:szCs w:val="24"/>
          <w:lang w:eastAsia="pt-BR"/>
        </w:rPr>
        <w:t>o requerente deverá apresentar requerimento solicitando tal concessão, a partir de modelo que poderá ser obtido na página da Prefeitura na internet www.araraquara.sp.gov.br, ou a partir de requerimento redigido pelo interessado, sendo que para a concessão de cada benefício (isenção ou remissão, conforme o caso) deverá ser feito um requerimento específico</w:t>
      </w:r>
      <w:r w:rsidR="00337FBA">
        <w:rPr>
          <w:rFonts w:eastAsia="Times New Roman" w:cs="Arial"/>
          <w:color w:val="000000"/>
          <w:sz w:val="24"/>
          <w:szCs w:val="24"/>
          <w:lang w:eastAsia="pt-BR"/>
        </w:rPr>
        <w:t>.</w:t>
      </w:r>
    </w:p>
    <w:p w:rsidR="0009213C" w:rsidRPr="00C55B1F" w:rsidRDefault="0009213C" w:rsidP="00817363">
      <w:pPr>
        <w:ind w:firstLine="709"/>
        <w:jc w:val="both"/>
        <w:rPr>
          <w:rFonts w:cs="Arial"/>
          <w:color w:val="000000"/>
          <w:sz w:val="24"/>
          <w:szCs w:val="24"/>
        </w:rPr>
      </w:pPr>
      <w:r w:rsidRPr="00C55B1F">
        <w:rPr>
          <w:rFonts w:cs="Arial"/>
          <w:b/>
          <w:color w:val="000000"/>
          <w:sz w:val="24"/>
          <w:szCs w:val="24"/>
        </w:rPr>
        <w:t xml:space="preserve">Art. </w:t>
      </w:r>
      <w:r w:rsidR="00337FBA" w:rsidRPr="00C55B1F">
        <w:rPr>
          <w:rFonts w:cs="Arial"/>
          <w:b/>
          <w:color w:val="000000"/>
          <w:sz w:val="24"/>
          <w:szCs w:val="24"/>
        </w:rPr>
        <w:t>6</w:t>
      </w:r>
      <w:r w:rsidRPr="00C55B1F">
        <w:rPr>
          <w:rFonts w:cs="Arial"/>
          <w:b/>
          <w:color w:val="000000"/>
          <w:sz w:val="24"/>
          <w:szCs w:val="24"/>
        </w:rPr>
        <w:t xml:space="preserve">º </w:t>
      </w:r>
      <w:r w:rsidRPr="00C55B1F">
        <w:rPr>
          <w:rFonts w:cs="Arial"/>
          <w:color w:val="000000"/>
          <w:sz w:val="24"/>
          <w:szCs w:val="24"/>
        </w:rPr>
        <w:t>Esta Lei entra em vigor na data da sua publicação.</w:t>
      </w:r>
    </w:p>
    <w:p w:rsidR="004C36B0" w:rsidRPr="004C36B0" w:rsidRDefault="004C36B0" w:rsidP="00877129">
      <w:pPr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 xml:space="preserve">PREFEITURA DO MUNICÍPIO DE ARARAQUARA, </w:t>
      </w:r>
      <w:r>
        <w:rPr>
          <w:rFonts w:cs="Arial"/>
          <w:color w:val="000000"/>
          <w:sz w:val="24"/>
          <w:szCs w:val="24"/>
        </w:rPr>
        <w:t xml:space="preserve">aos </w:t>
      </w:r>
      <w:r w:rsidR="00CB746F">
        <w:rPr>
          <w:rFonts w:cs="Arial"/>
          <w:color w:val="000000"/>
          <w:sz w:val="24"/>
          <w:szCs w:val="24"/>
        </w:rPr>
        <w:t>21</w:t>
      </w:r>
      <w:r>
        <w:rPr>
          <w:rFonts w:cs="Arial"/>
          <w:color w:val="000000"/>
          <w:sz w:val="24"/>
          <w:szCs w:val="24"/>
        </w:rPr>
        <w:t xml:space="preserve"> (</w:t>
      </w:r>
      <w:r w:rsidR="00CB746F">
        <w:rPr>
          <w:rFonts w:cs="Arial"/>
          <w:color w:val="000000"/>
          <w:sz w:val="24"/>
          <w:szCs w:val="24"/>
        </w:rPr>
        <w:t>vinte e um</w:t>
      </w:r>
      <w:r>
        <w:rPr>
          <w:rFonts w:cs="Arial"/>
          <w:color w:val="000000"/>
          <w:sz w:val="24"/>
          <w:szCs w:val="24"/>
        </w:rPr>
        <w:t>) dias do mês de março do ano de 2018 (dois mil e dezoito).</w:t>
      </w:r>
    </w:p>
    <w:p w:rsidR="0009213C" w:rsidRDefault="0009213C">
      <w:pPr>
        <w:rPr>
          <w:rFonts w:cs="Arial"/>
          <w:color w:val="000000"/>
          <w:sz w:val="24"/>
          <w:szCs w:val="24"/>
        </w:rPr>
      </w:pPr>
    </w:p>
    <w:p w:rsidR="0009213C" w:rsidRDefault="0009213C" w:rsidP="0009213C">
      <w:pPr>
        <w:contextualSpacing/>
        <w:jc w:val="center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EDINHO SILVA</w:t>
      </w:r>
    </w:p>
    <w:p w:rsidR="0009213C" w:rsidRPr="004C36B0" w:rsidRDefault="0009213C" w:rsidP="0009213C">
      <w:pPr>
        <w:contextualSpacing/>
        <w:jc w:val="center"/>
        <w:rPr>
          <w:b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- Prefeito Municipal -</w:t>
      </w:r>
    </w:p>
    <w:sectPr w:rsidR="0009213C" w:rsidRPr="004C36B0" w:rsidSect="004C36B0">
      <w:headerReference w:type="default" r:id="rId6"/>
      <w:pgSz w:w="11906" w:h="16838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5E4" w:rsidRDefault="007955E4" w:rsidP="004C36B0">
      <w:pPr>
        <w:spacing w:after="0" w:line="240" w:lineRule="auto"/>
      </w:pPr>
      <w:r>
        <w:separator/>
      </w:r>
    </w:p>
  </w:endnote>
  <w:endnote w:type="continuationSeparator" w:id="0">
    <w:p w:rsidR="007955E4" w:rsidRDefault="007955E4" w:rsidP="004C3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5E4" w:rsidRDefault="007955E4" w:rsidP="004C36B0">
      <w:pPr>
        <w:spacing w:after="0" w:line="240" w:lineRule="auto"/>
      </w:pPr>
      <w:r>
        <w:separator/>
      </w:r>
    </w:p>
  </w:footnote>
  <w:footnote w:type="continuationSeparator" w:id="0">
    <w:p w:rsidR="007955E4" w:rsidRDefault="007955E4" w:rsidP="004C3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6B0" w:rsidRPr="00EB5E76" w:rsidRDefault="00362474" w:rsidP="004C36B0">
    <w:pPr>
      <w:keepNext/>
      <w:tabs>
        <w:tab w:val="left" w:pos="3686"/>
        <w:tab w:val="left" w:pos="6237"/>
      </w:tabs>
      <w:jc w:val="center"/>
      <w:outlineLvl w:val="0"/>
      <w:rPr>
        <w:b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-215900</wp:posOffset>
          </wp:positionV>
          <wp:extent cx="798195" cy="878205"/>
          <wp:effectExtent l="0" t="0" r="1905" b="0"/>
          <wp:wrapSquare wrapText="bothSides"/>
          <wp:docPr id="4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-144780</wp:posOffset>
          </wp:positionV>
          <wp:extent cx="1116965" cy="702310"/>
          <wp:effectExtent l="0" t="0" r="6985" b="2540"/>
          <wp:wrapSquare wrapText="bothSides"/>
          <wp:docPr id="3" name="Imagem 2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36B0" w:rsidRPr="00EB5E76">
      <w:rPr>
        <w:b/>
      </w:rPr>
      <w:t>MUNICÍPIO DE ARARAQUARA</w:t>
    </w:r>
  </w:p>
  <w:p w:rsidR="004C36B0" w:rsidRDefault="004C36B0" w:rsidP="004C36B0">
    <w:pPr>
      <w:jc w:val="center"/>
    </w:pPr>
    <w:r w:rsidRPr="00EB5E76">
      <w:t xml:space="preserve">- GABINETE DO PREFEITO </w:t>
    </w:r>
    <w:r>
      <w:t>–</w:t>
    </w:r>
  </w:p>
  <w:p w:rsidR="004C36B0" w:rsidRPr="004C36B0" w:rsidRDefault="004C36B0" w:rsidP="004C36B0">
    <w:pPr>
      <w:jc w:val="center"/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13C"/>
    <w:rsid w:val="000308A4"/>
    <w:rsid w:val="0009213C"/>
    <w:rsid w:val="000A4650"/>
    <w:rsid w:val="00337FBA"/>
    <w:rsid w:val="00362474"/>
    <w:rsid w:val="00467431"/>
    <w:rsid w:val="004C36B0"/>
    <w:rsid w:val="00505BB4"/>
    <w:rsid w:val="00523D86"/>
    <w:rsid w:val="005B2436"/>
    <w:rsid w:val="007955E4"/>
    <w:rsid w:val="008063B4"/>
    <w:rsid w:val="00817363"/>
    <w:rsid w:val="00877129"/>
    <w:rsid w:val="009147B8"/>
    <w:rsid w:val="00A0280F"/>
    <w:rsid w:val="00A62202"/>
    <w:rsid w:val="00C55B1F"/>
    <w:rsid w:val="00CB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7497CB-F6F2-457F-8182-A70E9CB2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4C36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qFormat/>
    <w:rsid w:val="004C36B0"/>
  </w:style>
  <w:style w:type="paragraph" w:styleId="Rodap">
    <w:name w:val="footer"/>
    <w:basedOn w:val="Normal"/>
    <w:link w:val="RodapChar"/>
    <w:uiPriority w:val="99"/>
    <w:unhideWhenUsed/>
    <w:rsid w:val="004C36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36B0"/>
  </w:style>
  <w:style w:type="character" w:styleId="Hyperlink">
    <w:name w:val="Hyperlink"/>
    <w:uiPriority w:val="99"/>
    <w:semiHidden/>
    <w:unhideWhenUsed/>
    <w:rsid w:val="00A622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9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674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Gomes Esteves Neto</dc:creator>
  <cp:keywords/>
  <cp:lastModifiedBy>Valdemar M. Neto Mendonça</cp:lastModifiedBy>
  <cp:revision>2</cp:revision>
  <cp:lastPrinted>2018-03-22T19:24:00Z</cp:lastPrinted>
  <dcterms:created xsi:type="dcterms:W3CDTF">2018-03-23T14:20:00Z</dcterms:created>
  <dcterms:modified xsi:type="dcterms:W3CDTF">2018-03-23T14:20:00Z</dcterms:modified>
</cp:coreProperties>
</file>