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0B7" w:rsidRDefault="005650B7">
      <w:pPr>
        <w:spacing w:before="3"/>
        <w:rPr>
          <w:rFonts w:ascii="Times New Roman" w:eastAsia="Times New Roman" w:hAnsi="Times New Roman" w:cs="Times New Roman"/>
          <w:sz w:val="25"/>
          <w:szCs w:val="25"/>
        </w:rPr>
      </w:pPr>
    </w:p>
    <w:p w:rsidR="005650B7" w:rsidRDefault="005712F0">
      <w:pPr>
        <w:spacing w:before="71"/>
        <w:ind w:left="3379"/>
        <w:rPr>
          <w:rFonts w:ascii="Arial" w:eastAsia="Arial" w:hAnsi="Arial" w:cs="Arial"/>
        </w:rPr>
      </w:pPr>
      <w:r w:rsidRPr="005712F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pt;margin-top:-10.6pt;width:51.95pt;height:51.95pt;z-index:1048;mso-position-horizontal-relative:page">
            <v:imagedata r:id="rId4" o:title=""/>
            <w10:wrap anchorx="page"/>
          </v:shape>
        </w:pict>
      </w:r>
      <w:r w:rsidR="00313475">
        <w:rPr>
          <w:rFonts w:ascii="Arial"/>
        </w:rPr>
        <w:t>PREFEITURA</w:t>
      </w:r>
      <w:r w:rsidR="00313475">
        <w:rPr>
          <w:rFonts w:ascii="Arial"/>
          <w:spacing w:val="-15"/>
        </w:rPr>
        <w:t xml:space="preserve"> </w:t>
      </w:r>
      <w:r w:rsidR="00313475">
        <w:rPr>
          <w:rFonts w:ascii="Arial"/>
        </w:rPr>
        <w:t>MUNICIPAL</w:t>
      </w:r>
      <w:r w:rsidR="00313475">
        <w:rPr>
          <w:rFonts w:ascii="Arial"/>
          <w:spacing w:val="-15"/>
        </w:rPr>
        <w:t xml:space="preserve"> </w:t>
      </w:r>
      <w:r w:rsidR="00313475">
        <w:rPr>
          <w:rFonts w:ascii="Arial"/>
        </w:rPr>
        <w:t>DE</w:t>
      </w:r>
      <w:r w:rsidR="00313475">
        <w:rPr>
          <w:rFonts w:ascii="Arial"/>
          <w:spacing w:val="-15"/>
        </w:rPr>
        <w:t xml:space="preserve"> </w:t>
      </w:r>
      <w:r w:rsidR="00313475">
        <w:rPr>
          <w:rFonts w:ascii="Arial"/>
        </w:rPr>
        <w:t>ARARAQUARA</w:t>
      </w:r>
    </w:p>
    <w:p w:rsidR="005650B7" w:rsidRDefault="005650B7">
      <w:pPr>
        <w:rPr>
          <w:rFonts w:ascii="Arial" w:eastAsia="Arial" w:hAnsi="Arial" w:cs="Arial"/>
          <w:sz w:val="20"/>
          <w:szCs w:val="20"/>
        </w:rPr>
      </w:pPr>
    </w:p>
    <w:p w:rsidR="005650B7" w:rsidRDefault="005650B7">
      <w:pPr>
        <w:spacing w:before="2"/>
        <w:rPr>
          <w:rFonts w:ascii="Arial" w:eastAsia="Arial" w:hAnsi="Arial" w:cs="Arial"/>
          <w:sz w:val="26"/>
          <w:szCs w:val="26"/>
        </w:rPr>
      </w:pPr>
    </w:p>
    <w:p w:rsidR="005650B7" w:rsidRDefault="00313475">
      <w:pPr>
        <w:pStyle w:val="Heading1"/>
        <w:spacing w:before="74" w:line="249" w:lineRule="auto"/>
        <w:ind w:left="3852" w:right="3814"/>
        <w:jc w:val="center"/>
      </w:pPr>
      <w:r>
        <w:rPr>
          <w:spacing w:val="-1"/>
        </w:rPr>
        <w:t>LEI DE DIRETRIZES ORÇAMENTÁRIAS</w:t>
      </w:r>
      <w:r>
        <w:rPr>
          <w:spacing w:val="23"/>
        </w:rPr>
        <w:t xml:space="preserve"> </w:t>
      </w:r>
      <w:r>
        <w:rPr>
          <w:spacing w:val="-1"/>
        </w:rPr>
        <w:t>ANEXO DAS METAS FISCAIS</w:t>
      </w:r>
    </w:p>
    <w:p w:rsidR="005650B7" w:rsidRDefault="00313475">
      <w:pPr>
        <w:spacing w:before="1" w:line="270" w:lineRule="auto"/>
        <w:ind w:left="1079" w:right="1041"/>
        <w:jc w:val="center"/>
        <w:rPr>
          <w:rFonts w:ascii="Arial" w:eastAsia="Arial" w:hAnsi="Arial" w:cs="Arial"/>
          <w:sz w:val="20"/>
          <w:szCs w:val="20"/>
        </w:rPr>
      </w:pPr>
      <w:r>
        <w:rPr>
          <w:rFonts w:ascii="Arial" w:hAnsi="Arial"/>
          <w:spacing w:val="-1"/>
          <w:sz w:val="20"/>
        </w:rPr>
        <w:t>METAS FISCAIS ATUAIS</w:t>
      </w:r>
      <w:r>
        <w:rPr>
          <w:rFonts w:ascii="Arial" w:hAnsi="Arial"/>
          <w:sz w:val="20"/>
        </w:rPr>
        <w:t xml:space="preserve"> </w:t>
      </w:r>
      <w:r>
        <w:rPr>
          <w:rFonts w:ascii="Arial" w:hAnsi="Arial"/>
          <w:spacing w:val="-1"/>
          <w:sz w:val="20"/>
        </w:rPr>
        <w:t>COMPARADAS COM AS FIXADAS NOS TRÊS EXERCÍCIOS ANTERIORES</w:t>
      </w:r>
      <w:r>
        <w:rPr>
          <w:rFonts w:ascii="Arial" w:hAnsi="Arial"/>
          <w:spacing w:val="20"/>
          <w:sz w:val="20"/>
        </w:rPr>
        <w:t xml:space="preserve"> </w:t>
      </w:r>
      <w:r w:rsidR="00C3377A">
        <w:rPr>
          <w:rFonts w:ascii="Arial" w:hAnsi="Arial"/>
          <w:sz w:val="20"/>
        </w:rPr>
        <w:t>2018</w:t>
      </w:r>
    </w:p>
    <w:p w:rsidR="005650B7" w:rsidRDefault="005650B7">
      <w:pPr>
        <w:spacing w:before="1"/>
        <w:rPr>
          <w:rFonts w:ascii="Arial" w:eastAsia="Arial" w:hAnsi="Arial" w:cs="Arial"/>
          <w:sz w:val="21"/>
          <w:szCs w:val="21"/>
        </w:rPr>
      </w:pPr>
    </w:p>
    <w:p w:rsidR="005650B7" w:rsidRDefault="00313475">
      <w:pPr>
        <w:ind w:left="33"/>
        <w:jc w:val="center"/>
        <w:rPr>
          <w:rFonts w:ascii="Arial" w:eastAsia="Arial" w:hAnsi="Arial" w:cs="Arial"/>
          <w:sz w:val="20"/>
          <w:szCs w:val="20"/>
        </w:rPr>
      </w:pPr>
      <w:r>
        <w:rPr>
          <w:rFonts w:ascii="Arial" w:eastAsia="Arial" w:hAnsi="Arial" w:cs="Arial"/>
          <w:spacing w:val="-1"/>
          <w:sz w:val="20"/>
          <w:szCs w:val="20"/>
        </w:rPr>
        <w:t xml:space="preserve">AMF </w:t>
      </w:r>
      <w:r>
        <w:rPr>
          <w:rFonts w:ascii="Arial" w:eastAsia="Arial" w:hAnsi="Arial" w:cs="Arial"/>
          <w:sz w:val="20"/>
          <w:szCs w:val="20"/>
        </w:rPr>
        <w:t>-</w:t>
      </w:r>
      <w:r>
        <w:rPr>
          <w:rFonts w:ascii="Arial" w:eastAsia="Arial" w:hAnsi="Arial" w:cs="Arial"/>
          <w:spacing w:val="-1"/>
          <w:sz w:val="20"/>
          <w:szCs w:val="20"/>
        </w:rPr>
        <w:t xml:space="preserve"> </w:t>
      </w:r>
      <w:proofErr w:type="spellStart"/>
      <w:r>
        <w:rPr>
          <w:rFonts w:ascii="Arial" w:eastAsia="Arial" w:hAnsi="Arial" w:cs="Arial"/>
          <w:spacing w:val="-1"/>
          <w:sz w:val="20"/>
          <w:szCs w:val="20"/>
        </w:rPr>
        <w:t>Demonstrativo</w:t>
      </w:r>
      <w:proofErr w:type="spellEnd"/>
      <w:r>
        <w:rPr>
          <w:rFonts w:ascii="Arial" w:eastAsia="Arial" w:hAnsi="Arial" w:cs="Arial"/>
          <w:spacing w:val="-1"/>
          <w:sz w:val="20"/>
          <w:szCs w:val="20"/>
        </w:rPr>
        <w:t xml:space="preserve"> III (LRF, art 4º, </w:t>
      </w:r>
      <w:r>
        <w:rPr>
          <w:rFonts w:ascii="Arial" w:eastAsia="Arial" w:hAnsi="Arial" w:cs="Arial"/>
          <w:sz w:val="20"/>
          <w:szCs w:val="20"/>
        </w:rPr>
        <w:t>§</w:t>
      </w:r>
      <w:r>
        <w:rPr>
          <w:rFonts w:ascii="Arial" w:eastAsia="Arial" w:hAnsi="Arial" w:cs="Arial"/>
          <w:spacing w:val="-1"/>
          <w:sz w:val="20"/>
          <w:szCs w:val="20"/>
        </w:rPr>
        <w:t xml:space="preserve"> 2º, </w:t>
      </w:r>
      <w:proofErr w:type="spellStart"/>
      <w:r>
        <w:rPr>
          <w:rFonts w:ascii="Arial" w:eastAsia="Arial" w:hAnsi="Arial" w:cs="Arial"/>
          <w:spacing w:val="-1"/>
          <w:sz w:val="20"/>
          <w:szCs w:val="20"/>
        </w:rPr>
        <w:t>Inciso</w:t>
      </w:r>
      <w:proofErr w:type="spellEnd"/>
      <w:r>
        <w:rPr>
          <w:rFonts w:ascii="Arial" w:eastAsia="Arial" w:hAnsi="Arial" w:cs="Arial"/>
          <w:spacing w:val="-1"/>
          <w:sz w:val="20"/>
          <w:szCs w:val="20"/>
        </w:rPr>
        <w:t xml:space="preserve"> II)</w:t>
      </w:r>
    </w:p>
    <w:tbl>
      <w:tblPr>
        <w:tblStyle w:val="TableNormal"/>
        <w:tblW w:w="0" w:type="auto"/>
        <w:tblInd w:w="130" w:type="dxa"/>
        <w:tblLayout w:type="fixed"/>
        <w:tblLook w:val="01E0"/>
      </w:tblPr>
      <w:tblGrid>
        <w:gridCol w:w="1600"/>
        <w:gridCol w:w="1000"/>
        <w:gridCol w:w="1001"/>
        <w:gridCol w:w="700"/>
        <w:gridCol w:w="1000"/>
        <w:gridCol w:w="701"/>
        <w:gridCol w:w="1000"/>
        <w:gridCol w:w="700"/>
        <w:gridCol w:w="1001"/>
        <w:gridCol w:w="700"/>
        <w:gridCol w:w="1000"/>
        <w:gridCol w:w="701"/>
      </w:tblGrid>
      <w:tr w:rsidR="005650B7" w:rsidTr="00C3377A">
        <w:trPr>
          <w:trHeight w:hRule="exact" w:val="440"/>
        </w:trPr>
        <w:tc>
          <w:tcPr>
            <w:tcW w:w="11104" w:type="dxa"/>
            <w:gridSpan w:val="12"/>
            <w:tcBorders>
              <w:top w:val="single" w:sz="5" w:space="0" w:color="000000"/>
              <w:left w:val="single" w:sz="5" w:space="0" w:color="000000"/>
              <w:bottom w:val="single" w:sz="5" w:space="0" w:color="000000"/>
              <w:right w:val="single" w:sz="5" w:space="0" w:color="000000"/>
            </w:tcBorders>
          </w:tcPr>
          <w:p w:rsidR="005650B7" w:rsidRDefault="00313475">
            <w:pPr>
              <w:pStyle w:val="TableParagraph"/>
              <w:spacing w:before="69"/>
              <w:ind w:right="1"/>
              <w:jc w:val="center"/>
              <w:rPr>
                <w:rFonts w:ascii="Arial" w:eastAsia="Arial" w:hAnsi="Arial" w:cs="Arial"/>
                <w:sz w:val="14"/>
                <w:szCs w:val="14"/>
              </w:rPr>
            </w:pPr>
            <w:r>
              <w:rPr>
                <w:rFonts w:ascii="Arial" w:hAnsi="Arial"/>
                <w:spacing w:val="-1"/>
                <w:sz w:val="14"/>
              </w:rPr>
              <w:t>ADMINISTRAÇÃO DIRETA</w:t>
            </w:r>
            <w:r>
              <w:rPr>
                <w:rFonts w:ascii="Arial" w:hAnsi="Arial"/>
                <w:sz w:val="14"/>
              </w:rPr>
              <w:t xml:space="preserve"> E </w:t>
            </w:r>
            <w:r>
              <w:rPr>
                <w:rFonts w:ascii="Arial" w:hAnsi="Arial"/>
                <w:spacing w:val="-1"/>
                <w:sz w:val="14"/>
              </w:rPr>
              <w:t>INDIRETA</w:t>
            </w:r>
            <w:r>
              <w:rPr>
                <w:rFonts w:ascii="Arial" w:hAnsi="Arial"/>
                <w:sz w:val="14"/>
              </w:rPr>
              <w:t xml:space="preserve"> </w:t>
            </w:r>
            <w:r>
              <w:rPr>
                <w:rFonts w:ascii="Arial" w:hAnsi="Arial"/>
                <w:spacing w:val="-1"/>
                <w:sz w:val="14"/>
              </w:rPr>
              <w:t>(EXCETO</w:t>
            </w:r>
            <w:r>
              <w:rPr>
                <w:rFonts w:ascii="Arial" w:hAnsi="Arial"/>
                <w:sz w:val="14"/>
              </w:rPr>
              <w:t xml:space="preserve"> </w:t>
            </w:r>
            <w:r>
              <w:rPr>
                <w:rFonts w:ascii="Arial" w:hAnsi="Arial"/>
                <w:spacing w:val="-1"/>
                <w:sz w:val="14"/>
              </w:rPr>
              <w:t>RPPS)</w:t>
            </w:r>
          </w:p>
        </w:tc>
      </w:tr>
      <w:tr w:rsidR="005650B7" w:rsidTr="00C3377A">
        <w:trPr>
          <w:trHeight w:hRule="exact" w:val="340"/>
        </w:trPr>
        <w:tc>
          <w:tcPr>
            <w:tcW w:w="1600" w:type="dxa"/>
            <w:vMerge w:val="restart"/>
            <w:tcBorders>
              <w:top w:val="single" w:sz="5" w:space="0" w:color="000000"/>
              <w:left w:val="single" w:sz="5" w:space="0" w:color="000000"/>
              <w:right w:val="single" w:sz="5" w:space="0" w:color="000000"/>
            </w:tcBorders>
          </w:tcPr>
          <w:p w:rsidR="005650B7" w:rsidRDefault="005650B7">
            <w:pPr>
              <w:pStyle w:val="TableParagraph"/>
              <w:rPr>
                <w:rFonts w:ascii="Arial" w:eastAsia="Arial" w:hAnsi="Arial" w:cs="Arial"/>
                <w:sz w:val="12"/>
                <w:szCs w:val="12"/>
              </w:rPr>
            </w:pPr>
          </w:p>
          <w:p w:rsidR="005650B7" w:rsidRDefault="005650B7">
            <w:pPr>
              <w:pStyle w:val="TableParagraph"/>
              <w:spacing w:before="3"/>
              <w:rPr>
                <w:rFonts w:ascii="Arial" w:eastAsia="Arial" w:hAnsi="Arial" w:cs="Arial"/>
                <w:sz w:val="15"/>
                <w:szCs w:val="15"/>
              </w:rPr>
            </w:pPr>
          </w:p>
          <w:p w:rsidR="005650B7" w:rsidRDefault="00313475">
            <w:pPr>
              <w:pStyle w:val="TableParagraph"/>
              <w:ind w:left="301"/>
              <w:rPr>
                <w:rFonts w:ascii="Arial" w:eastAsia="Arial" w:hAnsi="Arial" w:cs="Arial"/>
                <w:sz w:val="12"/>
                <w:szCs w:val="12"/>
              </w:rPr>
            </w:pPr>
            <w:r>
              <w:rPr>
                <w:rFonts w:ascii="Arial" w:hAnsi="Arial"/>
                <w:spacing w:val="-1"/>
                <w:sz w:val="12"/>
              </w:rPr>
              <w:t>ESPECIFICAÇÃO</w:t>
            </w:r>
          </w:p>
        </w:tc>
        <w:tc>
          <w:tcPr>
            <w:tcW w:w="9504" w:type="dxa"/>
            <w:gridSpan w:val="11"/>
            <w:tcBorders>
              <w:top w:val="single" w:sz="5" w:space="0" w:color="000000"/>
              <w:left w:val="single" w:sz="5" w:space="0" w:color="000000"/>
              <w:bottom w:val="single" w:sz="5" w:space="0" w:color="000000"/>
              <w:right w:val="single" w:sz="5" w:space="0" w:color="000000"/>
            </w:tcBorders>
          </w:tcPr>
          <w:p w:rsidR="005650B7" w:rsidRDefault="00313475">
            <w:pPr>
              <w:pStyle w:val="TableParagraph"/>
              <w:spacing w:before="74"/>
              <w:jc w:val="center"/>
              <w:rPr>
                <w:rFonts w:ascii="Arial" w:eastAsia="Arial" w:hAnsi="Arial" w:cs="Arial"/>
                <w:sz w:val="14"/>
                <w:szCs w:val="14"/>
              </w:rPr>
            </w:pPr>
            <w:proofErr w:type="spellStart"/>
            <w:r>
              <w:rPr>
                <w:rFonts w:ascii="Arial" w:hAnsi="Arial"/>
                <w:spacing w:val="-1"/>
                <w:sz w:val="14"/>
              </w:rPr>
              <w:t>Valores</w:t>
            </w:r>
            <w:proofErr w:type="spellEnd"/>
            <w:r>
              <w:rPr>
                <w:rFonts w:ascii="Arial" w:hAnsi="Arial"/>
                <w:spacing w:val="-1"/>
                <w:sz w:val="14"/>
              </w:rPr>
              <w:t xml:space="preserve"> </w:t>
            </w:r>
            <w:r>
              <w:rPr>
                <w:rFonts w:ascii="Arial" w:hAnsi="Arial"/>
                <w:sz w:val="14"/>
              </w:rPr>
              <w:t>a</w:t>
            </w:r>
            <w:r>
              <w:rPr>
                <w:rFonts w:ascii="Arial" w:hAnsi="Arial"/>
                <w:spacing w:val="-1"/>
                <w:sz w:val="14"/>
              </w:rPr>
              <w:t xml:space="preserve"> </w:t>
            </w:r>
            <w:proofErr w:type="spellStart"/>
            <w:r>
              <w:rPr>
                <w:rFonts w:ascii="Arial" w:hAnsi="Arial"/>
                <w:spacing w:val="-1"/>
                <w:sz w:val="14"/>
              </w:rPr>
              <w:t>Preços</w:t>
            </w:r>
            <w:proofErr w:type="spellEnd"/>
            <w:r>
              <w:rPr>
                <w:rFonts w:ascii="Arial" w:hAnsi="Arial"/>
                <w:spacing w:val="1"/>
                <w:sz w:val="14"/>
              </w:rPr>
              <w:t xml:space="preserve"> </w:t>
            </w:r>
            <w:proofErr w:type="spellStart"/>
            <w:r>
              <w:rPr>
                <w:rFonts w:ascii="Arial" w:hAnsi="Arial"/>
                <w:spacing w:val="-1"/>
                <w:sz w:val="14"/>
              </w:rPr>
              <w:t>Correntes</w:t>
            </w:r>
            <w:proofErr w:type="spellEnd"/>
          </w:p>
        </w:tc>
      </w:tr>
      <w:tr w:rsidR="005650B7">
        <w:trPr>
          <w:trHeight w:hRule="exact" w:val="540"/>
        </w:trPr>
        <w:tc>
          <w:tcPr>
            <w:tcW w:w="1600" w:type="dxa"/>
            <w:vMerge/>
            <w:tcBorders>
              <w:left w:val="single" w:sz="5" w:space="0" w:color="000000"/>
              <w:bottom w:val="single" w:sz="5" w:space="0" w:color="000000"/>
              <w:right w:val="single" w:sz="5" w:space="0" w:color="000000"/>
            </w:tcBorders>
          </w:tcPr>
          <w:p w:rsidR="005650B7" w:rsidRDefault="005650B7"/>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pacing w:val="-1"/>
                <w:sz w:val="12"/>
              </w:rPr>
              <w:t>201</w:t>
            </w:r>
            <w:r w:rsidR="00C3377A">
              <w:rPr>
                <w:rFonts w:ascii="Arial"/>
                <w:spacing w:val="-1"/>
                <w:sz w:val="12"/>
              </w:rPr>
              <w:t>5</w:t>
            </w:r>
          </w:p>
        </w:tc>
        <w:tc>
          <w:tcPr>
            <w:tcW w:w="10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ind w:right="1"/>
              <w:jc w:val="center"/>
              <w:rPr>
                <w:rFonts w:ascii="Arial" w:eastAsia="Arial" w:hAnsi="Arial" w:cs="Arial"/>
                <w:sz w:val="12"/>
                <w:szCs w:val="12"/>
              </w:rPr>
            </w:pPr>
            <w:r>
              <w:rPr>
                <w:rFonts w:ascii="Arial"/>
                <w:spacing w:val="-1"/>
                <w:sz w:val="12"/>
              </w:rPr>
              <w:t>201</w:t>
            </w:r>
            <w:r w:rsidR="00C3377A">
              <w:rPr>
                <w:rFonts w:ascii="Arial"/>
                <w:spacing w:val="-1"/>
                <w:sz w:val="12"/>
              </w:rPr>
              <w:t>6</w:t>
            </w:r>
          </w:p>
        </w:tc>
        <w:tc>
          <w:tcPr>
            <w:tcW w:w="7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pacing w:val="-1"/>
                <w:sz w:val="12"/>
              </w:rPr>
              <w:t>201</w:t>
            </w:r>
            <w:r w:rsidR="00844297">
              <w:rPr>
                <w:rFonts w:ascii="Arial"/>
                <w:spacing w:val="-1"/>
                <w:sz w:val="12"/>
              </w:rPr>
              <w:t>7</w:t>
            </w:r>
          </w:p>
        </w:tc>
        <w:tc>
          <w:tcPr>
            <w:tcW w:w="7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ind w:right="1"/>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pacing w:val="-1"/>
                <w:sz w:val="12"/>
              </w:rPr>
              <w:t>201</w:t>
            </w:r>
            <w:r w:rsidR="00844297">
              <w:rPr>
                <w:rFonts w:ascii="Arial"/>
                <w:spacing w:val="-1"/>
                <w:sz w:val="12"/>
              </w:rPr>
              <w:t>8</w:t>
            </w:r>
          </w:p>
        </w:tc>
        <w:tc>
          <w:tcPr>
            <w:tcW w:w="7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z w:val="12"/>
              </w:rPr>
              <w:t>%</w:t>
            </w:r>
          </w:p>
        </w:tc>
        <w:tc>
          <w:tcPr>
            <w:tcW w:w="10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ind w:right="1"/>
              <w:jc w:val="center"/>
              <w:rPr>
                <w:rFonts w:ascii="Arial" w:eastAsia="Arial" w:hAnsi="Arial" w:cs="Arial"/>
                <w:sz w:val="12"/>
                <w:szCs w:val="12"/>
              </w:rPr>
            </w:pPr>
            <w:r>
              <w:rPr>
                <w:rFonts w:ascii="Arial"/>
                <w:spacing w:val="-1"/>
                <w:sz w:val="12"/>
              </w:rPr>
              <w:t>201</w:t>
            </w:r>
            <w:r w:rsidR="00844297">
              <w:rPr>
                <w:rFonts w:ascii="Arial"/>
                <w:spacing w:val="-1"/>
                <w:sz w:val="12"/>
              </w:rPr>
              <w:t>9</w:t>
            </w:r>
          </w:p>
        </w:tc>
        <w:tc>
          <w:tcPr>
            <w:tcW w:w="7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jc w:val="center"/>
              <w:rPr>
                <w:rFonts w:ascii="Arial" w:eastAsia="Arial" w:hAnsi="Arial" w:cs="Arial"/>
                <w:sz w:val="12"/>
                <w:szCs w:val="12"/>
              </w:rPr>
            </w:pPr>
            <w:r>
              <w:rPr>
                <w:rFonts w:ascii="Arial"/>
                <w:spacing w:val="-1"/>
                <w:sz w:val="12"/>
              </w:rPr>
              <w:t>20</w:t>
            </w:r>
            <w:r w:rsidR="00844297">
              <w:rPr>
                <w:rFonts w:ascii="Arial"/>
                <w:spacing w:val="-1"/>
                <w:sz w:val="12"/>
              </w:rPr>
              <w:t>20</w:t>
            </w:r>
          </w:p>
        </w:tc>
        <w:tc>
          <w:tcPr>
            <w:tcW w:w="7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7"/>
              <w:rPr>
                <w:rFonts w:ascii="Arial" w:eastAsia="Arial" w:hAnsi="Arial" w:cs="Arial"/>
                <w:sz w:val="11"/>
                <w:szCs w:val="11"/>
              </w:rPr>
            </w:pPr>
          </w:p>
          <w:p w:rsidR="005650B7" w:rsidRDefault="00313475">
            <w:pPr>
              <w:pStyle w:val="TableParagraph"/>
              <w:ind w:left="1"/>
              <w:jc w:val="center"/>
              <w:rPr>
                <w:rFonts w:ascii="Arial" w:eastAsia="Arial" w:hAnsi="Arial" w:cs="Arial"/>
                <w:sz w:val="12"/>
                <w:szCs w:val="12"/>
              </w:rPr>
            </w:pPr>
            <w:r>
              <w:rPr>
                <w:rFonts w:ascii="Arial"/>
                <w:sz w:val="12"/>
              </w:rPr>
              <w:t>%</w:t>
            </w:r>
          </w:p>
        </w:tc>
      </w:tr>
      <w:tr w:rsidR="006C05DA">
        <w:trPr>
          <w:trHeight w:hRule="exact" w:val="220"/>
        </w:trPr>
        <w:tc>
          <w:tcPr>
            <w:tcW w:w="1600" w:type="dxa"/>
            <w:tcBorders>
              <w:top w:val="single" w:sz="5" w:space="0" w:color="000000"/>
              <w:left w:val="single" w:sz="5" w:space="0" w:color="000000"/>
              <w:bottom w:val="single" w:sz="5" w:space="0" w:color="000000"/>
              <w:right w:val="single" w:sz="5" w:space="0" w:color="000000"/>
            </w:tcBorders>
          </w:tcPr>
          <w:p w:rsidR="006C05DA" w:rsidRDefault="006C05DA">
            <w:pPr>
              <w:pStyle w:val="TableParagraph"/>
              <w:spacing w:line="131" w:lineRule="exact"/>
              <w:ind w:left="-11"/>
              <w:rPr>
                <w:rFonts w:ascii="Arial" w:eastAsia="Arial" w:hAnsi="Arial" w:cs="Arial"/>
                <w:sz w:val="12"/>
                <w:szCs w:val="12"/>
              </w:rPr>
            </w:pPr>
            <w:proofErr w:type="spellStart"/>
            <w:r>
              <w:rPr>
                <w:rFonts w:ascii="Arial"/>
                <w:spacing w:val="-1"/>
                <w:sz w:val="12"/>
              </w:rPr>
              <w:t>Receita</w:t>
            </w:r>
            <w:proofErr w:type="spellEnd"/>
            <w:r>
              <w:rPr>
                <w:rFonts w:ascii="Arial"/>
                <w:spacing w:val="-1"/>
                <w:sz w:val="12"/>
              </w:rPr>
              <w:t xml:space="preserve"> </w:t>
            </w:r>
            <w:r>
              <w:rPr>
                <w:rFonts w:ascii="Arial"/>
                <w:sz w:val="12"/>
              </w:rPr>
              <w:t>Total</w:t>
            </w:r>
          </w:p>
        </w:tc>
        <w:tc>
          <w:tcPr>
            <w:tcW w:w="1000" w:type="dxa"/>
            <w:tcBorders>
              <w:top w:val="single" w:sz="5" w:space="0" w:color="000000"/>
              <w:left w:val="single" w:sz="5" w:space="0" w:color="000000"/>
              <w:bottom w:val="single" w:sz="5" w:space="0" w:color="000000"/>
              <w:right w:val="single" w:sz="5" w:space="0" w:color="000000"/>
            </w:tcBorders>
          </w:tcPr>
          <w:p w:rsidR="006C05DA" w:rsidRDefault="00AB2D0A" w:rsidP="000873EB">
            <w:pPr>
              <w:pStyle w:val="TableParagraph"/>
              <w:spacing w:line="135" w:lineRule="exact"/>
              <w:ind w:left="153"/>
              <w:rPr>
                <w:rFonts w:ascii="Arial" w:eastAsia="Arial" w:hAnsi="Arial" w:cs="Arial"/>
                <w:sz w:val="12"/>
                <w:szCs w:val="12"/>
              </w:rPr>
            </w:pPr>
            <w:r>
              <w:rPr>
                <w:rFonts w:ascii="Arial"/>
                <w:spacing w:val="-1"/>
                <w:sz w:val="12"/>
              </w:rPr>
              <w:t>671.356.682,44</w:t>
            </w:r>
          </w:p>
        </w:tc>
        <w:tc>
          <w:tcPr>
            <w:tcW w:w="1001" w:type="dxa"/>
            <w:tcBorders>
              <w:top w:val="single" w:sz="5" w:space="0" w:color="000000"/>
              <w:left w:val="single" w:sz="5" w:space="0" w:color="000000"/>
              <w:bottom w:val="single" w:sz="5" w:space="0" w:color="000000"/>
              <w:right w:val="single" w:sz="5" w:space="0" w:color="000000"/>
            </w:tcBorders>
          </w:tcPr>
          <w:p w:rsidR="006C05DA" w:rsidRDefault="00AB2D0A" w:rsidP="00077B23">
            <w:pPr>
              <w:pStyle w:val="TableParagraph"/>
              <w:spacing w:line="135" w:lineRule="exact"/>
              <w:ind w:left="111"/>
              <w:jc w:val="right"/>
              <w:rPr>
                <w:rFonts w:ascii="Arial" w:eastAsia="Arial" w:hAnsi="Arial" w:cs="Arial"/>
                <w:sz w:val="12"/>
                <w:szCs w:val="12"/>
              </w:rPr>
            </w:pPr>
            <w:r>
              <w:rPr>
                <w:rFonts w:ascii="Arial"/>
                <w:spacing w:val="-1"/>
                <w:sz w:val="12"/>
              </w:rPr>
              <w:t>744.607.493.49</w:t>
            </w:r>
          </w:p>
        </w:tc>
        <w:tc>
          <w:tcPr>
            <w:tcW w:w="700" w:type="dxa"/>
            <w:tcBorders>
              <w:top w:val="single" w:sz="5" w:space="0" w:color="000000"/>
              <w:left w:val="single" w:sz="5" w:space="0" w:color="000000"/>
              <w:bottom w:val="single" w:sz="5" w:space="0" w:color="000000"/>
              <w:right w:val="single" w:sz="5" w:space="0" w:color="000000"/>
            </w:tcBorders>
          </w:tcPr>
          <w:p w:rsidR="006C05DA" w:rsidRDefault="00AB2D0A" w:rsidP="00C5280F">
            <w:pPr>
              <w:pStyle w:val="TableParagraph"/>
              <w:spacing w:line="135" w:lineRule="exact"/>
              <w:ind w:left="244" w:right="-1"/>
              <w:jc w:val="right"/>
              <w:rPr>
                <w:rFonts w:ascii="Arial" w:eastAsia="Arial" w:hAnsi="Arial" w:cs="Arial"/>
                <w:sz w:val="12"/>
                <w:szCs w:val="12"/>
              </w:rPr>
            </w:pPr>
            <w:r>
              <w:rPr>
                <w:rFonts w:ascii="Arial"/>
                <w:sz w:val="12"/>
              </w:rPr>
              <w:t>10,91</w:t>
            </w:r>
          </w:p>
        </w:tc>
        <w:tc>
          <w:tcPr>
            <w:tcW w:w="1000" w:type="dxa"/>
            <w:tcBorders>
              <w:top w:val="single" w:sz="5" w:space="0" w:color="000000"/>
              <w:left w:val="single" w:sz="5" w:space="0" w:color="000000"/>
              <w:bottom w:val="single" w:sz="5" w:space="0" w:color="000000"/>
              <w:right w:val="single" w:sz="5" w:space="0" w:color="000000"/>
            </w:tcBorders>
          </w:tcPr>
          <w:p w:rsidR="006C05DA" w:rsidRDefault="003A5B73" w:rsidP="00BB26FB">
            <w:pPr>
              <w:pStyle w:val="TableParagraph"/>
              <w:spacing w:line="135" w:lineRule="exact"/>
              <w:ind w:left="153" w:right="-1"/>
              <w:rPr>
                <w:rFonts w:ascii="Arial" w:eastAsia="Arial" w:hAnsi="Arial" w:cs="Arial"/>
                <w:sz w:val="12"/>
                <w:szCs w:val="12"/>
              </w:rPr>
            </w:pPr>
            <w:r>
              <w:rPr>
                <w:rFonts w:ascii="Arial" w:eastAsia="Arial" w:hAnsi="Arial" w:cs="Arial"/>
                <w:sz w:val="12"/>
                <w:szCs w:val="12"/>
              </w:rPr>
              <w:t>764.079.032,03</w:t>
            </w:r>
          </w:p>
        </w:tc>
        <w:tc>
          <w:tcPr>
            <w:tcW w:w="701" w:type="dxa"/>
            <w:tcBorders>
              <w:top w:val="single" w:sz="5" w:space="0" w:color="000000"/>
              <w:left w:val="single" w:sz="5" w:space="0" w:color="000000"/>
              <w:bottom w:val="single" w:sz="5" w:space="0" w:color="000000"/>
              <w:right w:val="single" w:sz="5" w:space="0" w:color="000000"/>
            </w:tcBorders>
          </w:tcPr>
          <w:p w:rsidR="006C05DA" w:rsidRDefault="00F775C6" w:rsidP="00C5280F">
            <w:pPr>
              <w:pStyle w:val="TableParagraph"/>
              <w:spacing w:line="135" w:lineRule="exact"/>
              <w:ind w:left="245"/>
              <w:jc w:val="right"/>
              <w:rPr>
                <w:rFonts w:ascii="Arial" w:eastAsia="Arial" w:hAnsi="Arial" w:cs="Arial"/>
                <w:sz w:val="12"/>
                <w:szCs w:val="12"/>
              </w:rPr>
            </w:pPr>
            <w:r>
              <w:rPr>
                <w:rFonts w:ascii="Arial"/>
                <w:sz w:val="12"/>
              </w:rPr>
              <w:t>2,62</w:t>
            </w:r>
          </w:p>
        </w:tc>
        <w:tc>
          <w:tcPr>
            <w:tcW w:w="1000" w:type="dxa"/>
            <w:tcBorders>
              <w:top w:val="single" w:sz="5" w:space="0" w:color="000000"/>
              <w:left w:val="single" w:sz="5" w:space="0" w:color="000000"/>
              <w:bottom w:val="single" w:sz="5" w:space="0" w:color="000000"/>
              <w:right w:val="single" w:sz="5" w:space="0" w:color="000000"/>
            </w:tcBorders>
          </w:tcPr>
          <w:p w:rsidR="006C05DA" w:rsidRDefault="00AC1E65">
            <w:pPr>
              <w:pStyle w:val="TableParagraph"/>
              <w:spacing w:line="135" w:lineRule="exact"/>
              <w:ind w:left="153" w:right="-1"/>
              <w:rPr>
                <w:rFonts w:ascii="Arial" w:eastAsia="Arial" w:hAnsi="Arial" w:cs="Arial"/>
                <w:sz w:val="12"/>
                <w:szCs w:val="12"/>
              </w:rPr>
            </w:pPr>
            <w:r>
              <w:rPr>
                <w:rFonts w:ascii="Arial" w:eastAsia="Arial" w:hAnsi="Arial" w:cs="Arial"/>
                <w:sz w:val="12"/>
                <w:szCs w:val="12"/>
              </w:rPr>
              <w:t>838.128.521,61</w:t>
            </w:r>
          </w:p>
        </w:tc>
        <w:tc>
          <w:tcPr>
            <w:tcW w:w="700" w:type="dxa"/>
            <w:tcBorders>
              <w:top w:val="single" w:sz="5" w:space="0" w:color="000000"/>
              <w:left w:val="single" w:sz="5" w:space="0" w:color="000000"/>
              <w:bottom w:val="single" w:sz="5" w:space="0" w:color="000000"/>
              <w:right w:val="single" w:sz="5" w:space="0" w:color="000000"/>
            </w:tcBorders>
          </w:tcPr>
          <w:p w:rsidR="006C05DA" w:rsidRDefault="006A2331" w:rsidP="00C5280F">
            <w:pPr>
              <w:pStyle w:val="TableParagraph"/>
              <w:spacing w:line="135" w:lineRule="exact"/>
              <w:ind w:left="245" w:right="-1"/>
              <w:jc w:val="right"/>
              <w:rPr>
                <w:rFonts w:ascii="Arial" w:eastAsia="Arial" w:hAnsi="Arial" w:cs="Arial"/>
                <w:sz w:val="12"/>
                <w:szCs w:val="12"/>
              </w:rPr>
            </w:pPr>
            <w:r>
              <w:rPr>
                <w:rFonts w:ascii="Arial"/>
                <w:spacing w:val="-1"/>
                <w:sz w:val="12"/>
              </w:rPr>
              <w:t>9,34</w:t>
            </w:r>
          </w:p>
        </w:tc>
        <w:tc>
          <w:tcPr>
            <w:tcW w:w="1001" w:type="dxa"/>
            <w:tcBorders>
              <w:top w:val="single" w:sz="5" w:space="0" w:color="000000"/>
              <w:left w:val="single" w:sz="5" w:space="0" w:color="000000"/>
              <w:bottom w:val="single" w:sz="5" w:space="0" w:color="000000"/>
              <w:right w:val="single" w:sz="5" w:space="0" w:color="000000"/>
            </w:tcBorders>
          </w:tcPr>
          <w:p w:rsidR="006C05DA" w:rsidRDefault="006A2331">
            <w:pPr>
              <w:pStyle w:val="TableParagraph"/>
              <w:spacing w:line="135" w:lineRule="exact"/>
              <w:ind w:left="153"/>
              <w:rPr>
                <w:rFonts w:ascii="Arial" w:eastAsia="Arial" w:hAnsi="Arial" w:cs="Arial"/>
                <w:sz w:val="12"/>
                <w:szCs w:val="12"/>
              </w:rPr>
            </w:pPr>
            <w:r>
              <w:rPr>
                <w:rFonts w:ascii="Arial" w:eastAsia="Arial" w:hAnsi="Arial" w:cs="Arial"/>
                <w:sz w:val="12"/>
                <w:szCs w:val="12"/>
              </w:rPr>
              <w:t>913.056.762,49</w:t>
            </w:r>
          </w:p>
        </w:tc>
        <w:tc>
          <w:tcPr>
            <w:tcW w:w="700" w:type="dxa"/>
            <w:tcBorders>
              <w:top w:val="single" w:sz="5" w:space="0" w:color="000000"/>
              <w:left w:val="single" w:sz="5" w:space="0" w:color="000000"/>
              <w:bottom w:val="single" w:sz="5" w:space="0" w:color="000000"/>
              <w:right w:val="single" w:sz="5" w:space="0" w:color="000000"/>
            </w:tcBorders>
          </w:tcPr>
          <w:p w:rsidR="006C05DA" w:rsidRDefault="006A2331">
            <w:pPr>
              <w:pStyle w:val="TableParagraph"/>
              <w:spacing w:line="135" w:lineRule="exact"/>
              <w:ind w:left="452" w:right="-1"/>
              <w:rPr>
                <w:rFonts w:ascii="Arial" w:eastAsia="Arial" w:hAnsi="Arial" w:cs="Arial"/>
                <w:sz w:val="12"/>
                <w:szCs w:val="12"/>
              </w:rPr>
            </w:pPr>
            <w:r>
              <w:rPr>
                <w:rFonts w:ascii="Arial"/>
                <w:sz w:val="12"/>
              </w:rPr>
              <w:t>9,29</w:t>
            </w:r>
          </w:p>
        </w:tc>
        <w:tc>
          <w:tcPr>
            <w:tcW w:w="1000" w:type="dxa"/>
            <w:tcBorders>
              <w:top w:val="single" w:sz="5" w:space="0" w:color="000000"/>
              <w:left w:val="single" w:sz="5" w:space="0" w:color="000000"/>
              <w:bottom w:val="single" w:sz="5" w:space="0" w:color="000000"/>
              <w:right w:val="single" w:sz="5" w:space="0" w:color="000000"/>
            </w:tcBorders>
          </w:tcPr>
          <w:p w:rsidR="006C05DA" w:rsidRDefault="006A2331">
            <w:pPr>
              <w:pStyle w:val="TableParagraph"/>
              <w:spacing w:line="135" w:lineRule="exact"/>
              <w:ind w:left="153" w:right="-1"/>
              <w:rPr>
                <w:rFonts w:ascii="Arial" w:eastAsia="Arial" w:hAnsi="Arial" w:cs="Arial"/>
                <w:sz w:val="12"/>
                <w:szCs w:val="12"/>
              </w:rPr>
            </w:pPr>
            <w:r>
              <w:rPr>
                <w:rFonts w:ascii="Arial" w:eastAsia="Arial" w:hAnsi="Arial" w:cs="Arial"/>
                <w:sz w:val="12"/>
                <w:szCs w:val="12"/>
              </w:rPr>
              <w:t>997.514.513,02</w:t>
            </w:r>
          </w:p>
        </w:tc>
        <w:tc>
          <w:tcPr>
            <w:tcW w:w="701" w:type="dxa"/>
            <w:tcBorders>
              <w:top w:val="single" w:sz="5" w:space="0" w:color="000000"/>
              <w:left w:val="single" w:sz="5" w:space="0" w:color="000000"/>
              <w:bottom w:val="single" w:sz="5" w:space="0" w:color="000000"/>
              <w:right w:val="single" w:sz="5" w:space="0" w:color="000000"/>
            </w:tcBorders>
          </w:tcPr>
          <w:p w:rsidR="006C05DA" w:rsidRDefault="006A2331">
            <w:pPr>
              <w:pStyle w:val="TableParagraph"/>
              <w:spacing w:line="135" w:lineRule="exact"/>
              <w:ind w:left="452"/>
              <w:rPr>
                <w:rFonts w:ascii="Arial" w:eastAsia="Arial" w:hAnsi="Arial" w:cs="Arial"/>
                <w:sz w:val="12"/>
                <w:szCs w:val="12"/>
              </w:rPr>
            </w:pPr>
            <w:r>
              <w:rPr>
                <w:rFonts w:ascii="Arial"/>
                <w:sz w:val="12"/>
              </w:rPr>
              <w:t>9</w:t>
            </w:r>
            <w:r w:rsidR="00E639E6">
              <w:rPr>
                <w:rFonts w:ascii="Arial"/>
                <w:sz w:val="12"/>
              </w:rPr>
              <w:t>,25</w:t>
            </w:r>
          </w:p>
        </w:tc>
      </w:tr>
      <w:tr w:rsidR="000A6A3A">
        <w:trPr>
          <w:trHeight w:hRule="exact" w:val="221"/>
        </w:trPr>
        <w:tc>
          <w:tcPr>
            <w:tcW w:w="1600" w:type="dxa"/>
            <w:tcBorders>
              <w:top w:val="single" w:sz="5" w:space="0" w:color="000000"/>
              <w:left w:val="single" w:sz="5" w:space="0" w:color="000000"/>
              <w:bottom w:val="single" w:sz="5" w:space="0" w:color="000000"/>
              <w:right w:val="single" w:sz="5" w:space="0" w:color="000000"/>
            </w:tcBorders>
          </w:tcPr>
          <w:p w:rsidR="000A6A3A" w:rsidRDefault="000A6A3A">
            <w:pPr>
              <w:pStyle w:val="TableParagraph"/>
              <w:spacing w:line="131" w:lineRule="exact"/>
              <w:ind w:left="-11"/>
              <w:rPr>
                <w:rFonts w:ascii="Arial" w:eastAsia="Arial" w:hAnsi="Arial" w:cs="Arial"/>
                <w:sz w:val="12"/>
                <w:szCs w:val="12"/>
              </w:rPr>
            </w:pPr>
            <w:proofErr w:type="spellStart"/>
            <w:r>
              <w:rPr>
                <w:rFonts w:ascii="Arial"/>
                <w:spacing w:val="-1"/>
                <w:sz w:val="12"/>
              </w:rPr>
              <w:t>Receita</w:t>
            </w:r>
            <w:proofErr w:type="spellEnd"/>
            <w:r>
              <w:rPr>
                <w:rFonts w:ascii="Arial"/>
                <w:sz w:val="12"/>
              </w:rPr>
              <w:t xml:space="preserve"> </w:t>
            </w:r>
            <w:proofErr w:type="spellStart"/>
            <w:r>
              <w:rPr>
                <w:rFonts w:ascii="Arial"/>
                <w:spacing w:val="-1"/>
                <w:sz w:val="12"/>
              </w:rPr>
              <w:t>Primaria</w:t>
            </w:r>
            <w:proofErr w:type="spellEnd"/>
            <w:r>
              <w:rPr>
                <w:rFonts w:ascii="Arial"/>
                <w:sz w:val="12"/>
              </w:rPr>
              <w:t xml:space="preserve"> I</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0873EB">
            <w:pPr>
              <w:pStyle w:val="TableParagraph"/>
              <w:spacing w:line="135" w:lineRule="exact"/>
              <w:ind w:left="153"/>
              <w:rPr>
                <w:rFonts w:ascii="Arial" w:eastAsia="Arial" w:hAnsi="Arial" w:cs="Arial"/>
                <w:sz w:val="12"/>
                <w:szCs w:val="12"/>
              </w:rPr>
            </w:pPr>
            <w:r>
              <w:rPr>
                <w:rFonts w:ascii="Arial"/>
                <w:spacing w:val="-1"/>
                <w:sz w:val="12"/>
              </w:rPr>
              <w:t>667.071.520,42</w:t>
            </w:r>
          </w:p>
        </w:tc>
        <w:tc>
          <w:tcPr>
            <w:tcW w:w="1001" w:type="dxa"/>
            <w:tcBorders>
              <w:top w:val="single" w:sz="5" w:space="0" w:color="000000"/>
              <w:left w:val="single" w:sz="5" w:space="0" w:color="000000"/>
              <w:bottom w:val="single" w:sz="5" w:space="0" w:color="000000"/>
              <w:right w:val="single" w:sz="5" w:space="0" w:color="000000"/>
            </w:tcBorders>
          </w:tcPr>
          <w:p w:rsidR="000A6A3A" w:rsidRDefault="00AB2D0A" w:rsidP="00AB2D0A">
            <w:pPr>
              <w:pStyle w:val="TableParagraph"/>
              <w:spacing w:line="135" w:lineRule="exact"/>
              <w:ind w:left="111"/>
              <w:jc w:val="right"/>
              <w:rPr>
                <w:rFonts w:ascii="Arial" w:eastAsia="Arial" w:hAnsi="Arial" w:cs="Arial"/>
                <w:sz w:val="12"/>
                <w:szCs w:val="12"/>
              </w:rPr>
            </w:pPr>
            <w:r>
              <w:rPr>
                <w:rFonts w:ascii="Arial"/>
                <w:spacing w:val="-1"/>
                <w:sz w:val="12"/>
              </w:rPr>
              <w:t>739.603.332,53</w:t>
            </w:r>
          </w:p>
        </w:tc>
        <w:tc>
          <w:tcPr>
            <w:tcW w:w="700" w:type="dxa"/>
            <w:tcBorders>
              <w:top w:val="single" w:sz="5" w:space="0" w:color="000000"/>
              <w:left w:val="single" w:sz="5" w:space="0" w:color="000000"/>
              <w:bottom w:val="single" w:sz="5" w:space="0" w:color="000000"/>
              <w:right w:val="single" w:sz="5" w:space="0" w:color="000000"/>
            </w:tcBorders>
          </w:tcPr>
          <w:p w:rsidR="000A6A3A" w:rsidRDefault="00AB2D0A" w:rsidP="00C5280F">
            <w:pPr>
              <w:pStyle w:val="TableParagraph"/>
              <w:spacing w:line="135" w:lineRule="exact"/>
              <w:ind w:left="244" w:right="-1"/>
              <w:jc w:val="right"/>
              <w:rPr>
                <w:rFonts w:ascii="Arial" w:eastAsia="Arial" w:hAnsi="Arial" w:cs="Arial"/>
                <w:sz w:val="12"/>
                <w:szCs w:val="12"/>
              </w:rPr>
            </w:pPr>
            <w:r>
              <w:rPr>
                <w:rFonts w:ascii="Arial"/>
                <w:sz w:val="12"/>
              </w:rPr>
              <w:t>10,87</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BB26FB">
            <w:pPr>
              <w:pStyle w:val="TableParagraph"/>
              <w:spacing w:line="135" w:lineRule="exact"/>
              <w:ind w:left="153" w:right="-1"/>
              <w:rPr>
                <w:rFonts w:ascii="Arial" w:eastAsia="Arial" w:hAnsi="Arial" w:cs="Arial"/>
                <w:sz w:val="12"/>
                <w:szCs w:val="12"/>
              </w:rPr>
            </w:pPr>
            <w:r>
              <w:rPr>
                <w:rFonts w:ascii="Arial" w:eastAsia="Arial" w:hAnsi="Arial" w:cs="Arial"/>
                <w:sz w:val="12"/>
                <w:szCs w:val="12"/>
              </w:rPr>
              <w:t>743.995.453,03</w:t>
            </w:r>
          </w:p>
        </w:tc>
        <w:tc>
          <w:tcPr>
            <w:tcW w:w="701" w:type="dxa"/>
            <w:tcBorders>
              <w:top w:val="single" w:sz="5" w:space="0" w:color="000000"/>
              <w:left w:val="single" w:sz="5" w:space="0" w:color="000000"/>
              <w:bottom w:val="single" w:sz="5" w:space="0" w:color="000000"/>
              <w:right w:val="single" w:sz="5" w:space="0" w:color="000000"/>
            </w:tcBorders>
          </w:tcPr>
          <w:p w:rsidR="000A6A3A" w:rsidRDefault="00F775C6" w:rsidP="00C5280F">
            <w:pPr>
              <w:pStyle w:val="TableParagraph"/>
              <w:spacing w:line="135" w:lineRule="exact"/>
              <w:ind w:left="245"/>
              <w:jc w:val="right"/>
              <w:rPr>
                <w:rFonts w:ascii="Arial" w:eastAsia="Arial" w:hAnsi="Arial" w:cs="Arial"/>
                <w:sz w:val="12"/>
                <w:szCs w:val="12"/>
              </w:rPr>
            </w:pPr>
            <w:r>
              <w:rPr>
                <w:rFonts w:ascii="Arial"/>
                <w:sz w:val="12"/>
              </w:rPr>
              <w:t>0,59</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pPr>
              <w:pStyle w:val="TableParagraph"/>
              <w:spacing w:line="135" w:lineRule="exact"/>
              <w:ind w:left="153" w:right="-1"/>
              <w:rPr>
                <w:rFonts w:ascii="Arial" w:eastAsia="Arial" w:hAnsi="Arial" w:cs="Arial"/>
                <w:sz w:val="12"/>
                <w:szCs w:val="12"/>
              </w:rPr>
            </w:pPr>
            <w:r>
              <w:rPr>
                <w:rFonts w:ascii="Arial" w:eastAsia="Arial" w:hAnsi="Arial" w:cs="Arial"/>
                <w:sz w:val="12"/>
                <w:szCs w:val="12"/>
              </w:rPr>
              <w:t>813.484.628,89</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A80230">
              <w:rPr>
                <w:rFonts w:ascii="Arial"/>
                <w:spacing w:val="-1"/>
                <w:sz w:val="12"/>
              </w:rPr>
              <w:t>9,34</w:t>
            </w:r>
          </w:p>
        </w:tc>
        <w:tc>
          <w:tcPr>
            <w:tcW w:w="1001" w:type="dxa"/>
            <w:tcBorders>
              <w:top w:val="single" w:sz="5" w:space="0" w:color="000000"/>
              <w:left w:val="single" w:sz="5" w:space="0" w:color="000000"/>
              <w:bottom w:val="single" w:sz="5" w:space="0" w:color="000000"/>
              <w:right w:val="single" w:sz="5" w:space="0" w:color="000000"/>
            </w:tcBorders>
          </w:tcPr>
          <w:p w:rsidR="000A6A3A" w:rsidRDefault="00C02D6A">
            <w:pPr>
              <w:pStyle w:val="TableParagraph"/>
              <w:spacing w:line="135" w:lineRule="exact"/>
              <w:ind w:left="153"/>
              <w:rPr>
                <w:rFonts w:ascii="Arial" w:eastAsia="Arial" w:hAnsi="Arial" w:cs="Arial"/>
                <w:sz w:val="12"/>
                <w:szCs w:val="12"/>
              </w:rPr>
            </w:pPr>
            <w:r>
              <w:rPr>
                <w:rFonts w:ascii="Arial" w:eastAsia="Arial" w:hAnsi="Arial" w:cs="Arial"/>
                <w:sz w:val="12"/>
                <w:szCs w:val="12"/>
              </w:rPr>
              <w:t>889.057.350,91</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465816">
              <w:rPr>
                <w:rFonts w:ascii="Arial"/>
                <w:sz w:val="12"/>
              </w:rPr>
              <w:t>9,29</w:t>
            </w:r>
          </w:p>
        </w:tc>
        <w:tc>
          <w:tcPr>
            <w:tcW w:w="1000" w:type="dxa"/>
            <w:tcBorders>
              <w:top w:val="single" w:sz="5" w:space="0" w:color="000000"/>
              <w:left w:val="single" w:sz="5" w:space="0" w:color="000000"/>
              <w:bottom w:val="single" w:sz="5" w:space="0" w:color="000000"/>
              <w:right w:val="single" w:sz="5" w:space="0" w:color="000000"/>
            </w:tcBorders>
          </w:tcPr>
          <w:p w:rsidR="000A6A3A" w:rsidRDefault="00C02D6A">
            <w:pPr>
              <w:pStyle w:val="TableParagraph"/>
              <w:spacing w:line="135" w:lineRule="exact"/>
              <w:ind w:left="153" w:right="-1"/>
              <w:rPr>
                <w:rFonts w:ascii="Arial" w:eastAsia="Arial" w:hAnsi="Arial" w:cs="Arial"/>
                <w:sz w:val="12"/>
                <w:szCs w:val="12"/>
              </w:rPr>
            </w:pPr>
            <w:r>
              <w:rPr>
                <w:rFonts w:ascii="Arial" w:eastAsia="Arial" w:hAnsi="Arial" w:cs="Arial"/>
                <w:sz w:val="12"/>
                <w:szCs w:val="12"/>
              </w:rPr>
              <w:t>971.295.115,87</w:t>
            </w:r>
          </w:p>
        </w:tc>
        <w:tc>
          <w:tcPr>
            <w:tcW w:w="701" w:type="dxa"/>
            <w:tcBorders>
              <w:top w:val="single" w:sz="5" w:space="0" w:color="000000"/>
              <w:left w:val="single" w:sz="5" w:space="0" w:color="000000"/>
              <w:bottom w:val="single" w:sz="5" w:space="0" w:color="000000"/>
              <w:right w:val="single" w:sz="5" w:space="0" w:color="000000"/>
            </w:tcBorders>
          </w:tcPr>
          <w:p w:rsidR="000A6A3A" w:rsidRDefault="000A6A3A" w:rsidP="000A6A3A">
            <w:pPr>
              <w:jc w:val="right"/>
            </w:pPr>
            <w:r w:rsidRPr="00487289">
              <w:rPr>
                <w:rFonts w:ascii="Arial"/>
                <w:sz w:val="12"/>
              </w:rPr>
              <w:t>9,25</w:t>
            </w:r>
          </w:p>
        </w:tc>
      </w:tr>
      <w:tr w:rsidR="000A6A3A">
        <w:trPr>
          <w:trHeight w:hRule="exact" w:val="220"/>
        </w:trPr>
        <w:tc>
          <w:tcPr>
            <w:tcW w:w="1600" w:type="dxa"/>
            <w:tcBorders>
              <w:top w:val="single" w:sz="5" w:space="0" w:color="000000"/>
              <w:left w:val="single" w:sz="5" w:space="0" w:color="000000"/>
              <w:bottom w:val="single" w:sz="5" w:space="0" w:color="000000"/>
              <w:right w:val="single" w:sz="5" w:space="0" w:color="000000"/>
            </w:tcBorders>
          </w:tcPr>
          <w:p w:rsidR="000A6A3A" w:rsidRDefault="000A6A3A">
            <w:pPr>
              <w:pStyle w:val="TableParagraph"/>
              <w:spacing w:line="131" w:lineRule="exact"/>
              <w:ind w:left="-11"/>
              <w:rPr>
                <w:rFonts w:ascii="Arial" w:eastAsia="Arial" w:hAnsi="Arial" w:cs="Arial"/>
                <w:sz w:val="12"/>
                <w:szCs w:val="12"/>
              </w:rPr>
            </w:pPr>
            <w:proofErr w:type="spellStart"/>
            <w:r>
              <w:rPr>
                <w:rFonts w:ascii="Arial"/>
                <w:spacing w:val="-1"/>
                <w:sz w:val="12"/>
              </w:rPr>
              <w:t>Despesa</w:t>
            </w:r>
            <w:proofErr w:type="spellEnd"/>
            <w:r>
              <w:rPr>
                <w:rFonts w:ascii="Arial"/>
                <w:spacing w:val="-1"/>
                <w:sz w:val="12"/>
              </w:rPr>
              <w:t xml:space="preserve"> </w:t>
            </w:r>
            <w:r>
              <w:rPr>
                <w:rFonts w:ascii="Arial"/>
                <w:sz w:val="12"/>
              </w:rPr>
              <w:t>Total</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0873EB">
            <w:pPr>
              <w:pStyle w:val="TableParagraph"/>
              <w:spacing w:line="135" w:lineRule="exact"/>
              <w:ind w:left="153"/>
              <w:rPr>
                <w:rFonts w:ascii="Arial" w:eastAsia="Arial" w:hAnsi="Arial" w:cs="Arial"/>
                <w:sz w:val="12"/>
                <w:szCs w:val="12"/>
              </w:rPr>
            </w:pPr>
            <w:r>
              <w:rPr>
                <w:rFonts w:ascii="Arial"/>
                <w:spacing w:val="-1"/>
                <w:sz w:val="12"/>
              </w:rPr>
              <w:t>649.200.952,67</w:t>
            </w:r>
          </w:p>
        </w:tc>
        <w:tc>
          <w:tcPr>
            <w:tcW w:w="1001" w:type="dxa"/>
            <w:tcBorders>
              <w:top w:val="single" w:sz="5" w:space="0" w:color="000000"/>
              <w:left w:val="single" w:sz="5" w:space="0" w:color="000000"/>
              <w:bottom w:val="single" w:sz="5" w:space="0" w:color="000000"/>
              <w:right w:val="single" w:sz="5" w:space="0" w:color="000000"/>
            </w:tcBorders>
          </w:tcPr>
          <w:p w:rsidR="000A6A3A" w:rsidRDefault="00AB2D0A" w:rsidP="00077B23">
            <w:pPr>
              <w:pStyle w:val="TableParagraph"/>
              <w:spacing w:line="135" w:lineRule="exact"/>
              <w:ind w:left="111"/>
              <w:jc w:val="right"/>
              <w:rPr>
                <w:rFonts w:ascii="Arial" w:eastAsia="Arial" w:hAnsi="Arial" w:cs="Arial"/>
                <w:sz w:val="12"/>
                <w:szCs w:val="12"/>
              </w:rPr>
            </w:pPr>
            <w:r>
              <w:rPr>
                <w:rFonts w:ascii="Arial"/>
                <w:spacing w:val="-1"/>
                <w:sz w:val="12"/>
              </w:rPr>
              <w:t>720.021.426,19</w:t>
            </w:r>
          </w:p>
        </w:tc>
        <w:tc>
          <w:tcPr>
            <w:tcW w:w="700" w:type="dxa"/>
            <w:tcBorders>
              <w:top w:val="single" w:sz="5" w:space="0" w:color="000000"/>
              <w:left w:val="single" w:sz="5" w:space="0" w:color="000000"/>
              <w:bottom w:val="single" w:sz="5" w:space="0" w:color="000000"/>
              <w:right w:val="single" w:sz="5" w:space="0" w:color="000000"/>
            </w:tcBorders>
          </w:tcPr>
          <w:p w:rsidR="000A6A3A" w:rsidRDefault="00AB2D0A" w:rsidP="00C5280F">
            <w:pPr>
              <w:pStyle w:val="TableParagraph"/>
              <w:spacing w:line="135" w:lineRule="exact"/>
              <w:ind w:left="244" w:right="-1"/>
              <w:jc w:val="right"/>
              <w:rPr>
                <w:rFonts w:ascii="Arial" w:eastAsia="Arial" w:hAnsi="Arial" w:cs="Arial"/>
                <w:sz w:val="12"/>
                <w:szCs w:val="12"/>
              </w:rPr>
            </w:pPr>
            <w:r>
              <w:rPr>
                <w:rFonts w:ascii="Arial"/>
                <w:sz w:val="12"/>
              </w:rPr>
              <w:t>10,91</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BB26FB">
            <w:pPr>
              <w:pStyle w:val="TableParagraph"/>
              <w:spacing w:line="135" w:lineRule="exact"/>
              <w:ind w:left="153" w:right="-1"/>
              <w:rPr>
                <w:rFonts w:ascii="Arial" w:eastAsia="Arial" w:hAnsi="Arial" w:cs="Arial"/>
                <w:sz w:val="12"/>
                <w:szCs w:val="12"/>
              </w:rPr>
            </w:pPr>
            <w:r>
              <w:rPr>
                <w:rFonts w:ascii="Arial" w:eastAsia="Arial" w:hAnsi="Arial" w:cs="Arial"/>
                <w:sz w:val="12"/>
                <w:szCs w:val="12"/>
              </w:rPr>
              <w:t>764.079.032,03</w:t>
            </w:r>
          </w:p>
        </w:tc>
        <w:tc>
          <w:tcPr>
            <w:tcW w:w="701" w:type="dxa"/>
            <w:tcBorders>
              <w:top w:val="single" w:sz="5" w:space="0" w:color="000000"/>
              <w:left w:val="single" w:sz="5" w:space="0" w:color="000000"/>
              <w:bottom w:val="single" w:sz="5" w:space="0" w:color="000000"/>
              <w:right w:val="single" w:sz="5" w:space="0" w:color="000000"/>
            </w:tcBorders>
          </w:tcPr>
          <w:p w:rsidR="000A6A3A" w:rsidRDefault="00F775C6" w:rsidP="00C5280F">
            <w:pPr>
              <w:pStyle w:val="TableParagraph"/>
              <w:spacing w:line="135" w:lineRule="exact"/>
              <w:ind w:left="245"/>
              <w:jc w:val="right"/>
              <w:rPr>
                <w:rFonts w:ascii="Arial" w:eastAsia="Arial" w:hAnsi="Arial" w:cs="Arial"/>
                <w:sz w:val="12"/>
                <w:szCs w:val="12"/>
              </w:rPr>
            </w:pPr>
            <w:r>
              <w:rPr>
                <w:rFonts w:ascii="Arial"/>
                <w:spacing w:val="-1"/>
                <w:sz w:val="12"/>
              </w:rPr>
              <w:t>6,12</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C1E65">
            <w:pPr>
              <w:pStyle w:val="TableParagraph"/>
              <w:spacing w:line="135" w:lineRule="exact"/>
              <w:ind w:left="153" w:right="-1"/>
              <w:rPr>
                <w:rFonts w:ascii="Arial" w:eastAsia="Arial" w:hAnsi="Arial" w:cs="Arial"/>
                <w:sz w:val="12"/>
                <w:szCs w:val="12"/>
              </w:rPr>
            </w:pPr>
            <w:r>
              <w:rPr>
                <w:rFonts w:ascii="Arial" w:eastAsia="Arial" w:hAnsi="Arial" w:cs="Arial"/>
                <w:sz w:val="12"/>
                <w:szCs w:val="12"/>
              </w:rPr>
              <w:t>838.128.521,61</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A80230">
              <w:rPr>
                <w:rFonts w:ascii="Arial"/>
                <w:spacing w:val="-1"/>
                <w:sz w:val="12"/>
              </w:rPr>
              <w:t>9,34</w:t>
            </w:r>
          </w:p>
        </w:tc>
        <w:tc>
          <w:tcPr>
            <w:tcW w:w="1001" w:type="dxa"/>
            <w:tcBorders>
              <w:top w:val="single" w:sz="5" w:space="0" w:color="000000"/>
              <w:left w:val="single" w:sz="5" w:space="0" w:color="000000"/>
              <w:bottom w:val="single" w:sz="5" w:space="0" w:color="000000"/>
              <w:right w:val="single" w:sz="5" w:space="0" w:color="000000"/>
            </w:tcBorders>
          </w:tcPr>
          <w:p w:rsidR="000A6A3A" w:rsidRDefault="00C02D6A">
            <w:pPr>
              <w:pStyle w:val="TableParagraph"/>
              <w:spacing w:line="135" w:lineRule="exact"/>
              <w:ind w:left="153"/>
              <w:rPr>
                <w:rFonts w:ascii="Arial" w:eastAsia="Arial" w:hAnsi="Arial" w:cs="Arial"/>
                <w:sz w:val="12"/>
                <w:szCs w:val="12"/>
              </w:rPr>
            </w:pPr>
            <w:r>
              <w:rPr>
                <w:rFonts w:ascii="Arial" w:eastAsia="Arial" w:hAnsi="Arial" w:cs="Arial"/>
                <w:sz w:val="12"/>
                <w:szCs w:val="12"/>
              </w:rPr>
              <w:t>913.056.762,49</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465816">
              <w:rPr>
                <w:rFonts w:ascii="Arial"/>
                <w:sz w:val="12"/>
              </w:rPr>
              <w:t>9,29</w:t>
            </w:r>
          </w:p>
        </w:tc>
        <w:tc>
          <w:tcPr>
            <w:tcW w:w="1000" w:type="dxa"/>
            <w:tcBorders>
              <w:top w:val="single" w:sz="5" w:space="0" w:color="000000"/>
              <w:left w:val="single" w:sz="5" w:space="0" w:color="000000"/>
              <w:bottom w:val="single" w:sz="5" w:space="0" w:color="000000"/>
              <w:right w:val="single" w:sz="5" w:space="0" w:color="000000"/>
            </w:tcBorders>
          </w:tcPr>
          <w:p w:rsidR="000A6A3A" w:rsidRDefault="00C02D6A">
            <w:pPr>
              <w:pStyle w:val="TableParagraph"/>
              <w:spacing w:line="135" w:lineRule="exact"/>
              <w:ind w:left="153" w:right="-1"/>
              <w:rPr>
                <w:rFonts w:ascii="Arial" w:eastAsia="Arial" w:hAnsi="Arial" w:cs="Arial"/>
                <w:sz w:val="12"/>
                <w:szCs w:val="12"/>
              </w:rPr>
            </w:pPr>
            <w:r>
              <w:rPr>
                <w:rFonts w:ascii="Arial" w:eastAsia="Arial" w:hAnsi="Arial" w:cs="Arial"/>
                <w:sz w:val="12"/>
                <w:szCs w:val="12"/>
              </w:rPr>
              <w:t>997.514.513,02</w:t>
            </w:r>
          </w:p>
        </w:tc>
        <w:tc>
          <w:tcPr>
            <w:tcW w:w="701" w:type="dxa"/>
            <w:tcBorders>
              <w:top w:val="single" w:sz="5" w:space="0" w:color="000000"/>
              <w:left w:val="single" w:sz="5" w:space="0" w:color="000000"/>
              <w:bottom w:val="single" w:sz="5" w:space="0" w:color="000000"/>
              <w:right w:val="single" w:sz="5" w:space="0" w:color="000000"/>
            </w:tcBorders>
          </w:tcPr>
          <w:p w:rsidR="000A6A3A" w:rsidRDefault="000A6A3A" w:rsidP="000A6A3A">
            <w:pPr>
              <w:jc w:val="right"/>
            </w:pPr>
            <w:r w:rsidRPr="00487289">
              <w:rPr>
                <w:rFonts w:ascii="Arial"/>
                <w:sz w:val="12"/>
              </w:rPr>
              <w:t>9,25</w:t>
            </w:r>
          </w:p>
        </w:tc>
      </w:tr>
      <w:tr w:rsidR="000A6A3A">
        <w:trPr>
          <w:trHeight w:hRule="exact" w:val="220"/>
        </w:trPr>
        <w:tc>
          <w:tcPr>
            <w:tcW w:w="1600" w:type="dxa"/>
            <w:tcBorders>
              <w:top w:val="single" w:sz="5" w:space="0" w:color="000000"/>
              <w:left w:val="single" w:sz="5" w:space="0" w:color="000000"/>
              <w:bottom w:val="single" w:sz="5" w:space="0" w:color="000000"/>
              <w:right w:val="single" w:sz="5" w:space="0" w:color="000000"/>
            </w:tcBorders>
          </w:tcPr>
          <w:p w:rsidR="000A6A3A" w:rsidRDefault="000A6A3A">
            <w:pPr>
              <w:pStyle w:val="TableParagraph"/>
              <w:spacing w:line="131" w:lineRule="exact"/>
              <w:ind w:left="-11"/>
              <w:rPr>
                <w:rFonts w:ascii="Arial" w:eastAsia="Arial" w:hAnsi="Arial" w:cs="Arial"/>
                <w:sz w:val="12"/>
                <w:szCs w:val="12"/>
              </w:rPr>
            </w:pPr>
            <w:proofErr w:type="spellStart"/>
            <w:r>
              <w:rPr>
                <w:rFonts w:ascii="Arial" w:hAnsi="Arial"/>
                <w:spacing w:val="-1"/>
                <w:sz w:val="12"/>
              </w:rPr>
              <w:t>Despesa</w:t>
            </w:r>
            <w:proofErr w:type="spellEnd"/>
            <w:r>
              <w:rPr>
                <w:rFonts w:ascii="Arial" w:hAnsi="Arial"/>
                <w:spacing w:val="-1"/>
                <w:sz w:val="12"/>
              </w:rPr>
              <w:t xml:space="preserve"> </w:t>
            </w:r>
            <w:proofErr w:type="spellStart"/>
            <w:r>
              <w:rPr>
                <w:rFonts w:ascii="Arial" w:hAnsi="Arial"/>
                <w:spacing w:val="-1"/>
                <w:sz w:val="12"/>
              </w:rPr>
              <w:t>Primária</w:t>
            </w:r>
            <w:proofErr w:type="spellEnd"/>
            <w:r>
              <w:rPr>
                <w:rFonts w:ascii="Arial" w:hAnsi="Arial"/>
                <w:spacing w:val="-1"/>
                <w:sz w:val="12"/>
              </w:rPr>
              <w:t xml:space="preserve"> </w:t>
            </w:r>
            <w:r>
              <w:rPr>
                <w:rFonts w:ascii="Arial" w:hAnsi="Arial"/>
                <w:sz w:val="12"/>
              </w:rPr>
              <w:t>II</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0873EB">
            <w:pPr>
              <w:pStyle w:val="TableParagraph"/>
              <w:spacing w:line="135" w:lineRule="exact"/>
              <w:ind w:left="153"/>
              <w:rPr>
                <w:rFonts w:ascii="Arial" w:eastAsia="Arial" w:hAnsi="Arial" w:cs="Arial"/>
                <w:sz w:val="12"/>
                <w:szCs w:val="12"/>
              </w:rPr>
            </w:pPr>
            <w:r>
              <w:rPr>
                <w:rFonts w:ascii="Arial"/>
                <w:spacing w:val="-1"/>
                <w:sz w:val="12"/>
              </w:rPr>
              <w:t>614.529.054,70</w:t>
            </w:r>
          </w:p>
        </w:tc>
        <w:tc>
          <w:tcPr>
            <w:tcW w:w="1001" w:type="dxa"/>
            <w:tcBorders>
              <w:top w:val="single" w:sz="5" w:space="0" w:color="000000"/>
              <w:left w:val="single" w:sz="5" w:space="0" w:color="000000"/>
              <w:bottom w:val="single" w:sz="5" w:space="0" w:color="000000"/>
              <w:right w:val="single" w:sz="5" w:space="0" w:color="000000"/>
            </w:tcBorders>
          </w:tcPr>
          <w:p w:rsidR="000A6A3A" w:rsidRDefault="00AB2D0A" w:rsidP="00077B23">
            <w:pPr>
              <w:pStyle w:val="TableParagraph"/>
              <w:spacing w:line="135" w:lineRule="exact"/>
              <w:ind w:left="111"/>
              <w:jc w:val="right"/>
              <w:rPr>
                <w:rFonts w:ascii="Arial" w:eastAsia="Arial" w:hAnsi="Arial" w:cs="Arial"/>
                <w:sz w:val="12"/>
                <w:szCs w:val="12"/>
              </w:rPr>
            </w:pPr>
            <w:r>
              <w:rPr>
                <w:rFonts w:ascii="Arial"/>
                <w:spacing w:val="-1"/>
                <w:sz w:val="12"/>
              </w:rPr>
              <w:t>679.915.165,53</w:t>
            </w:r>
          </w:p>
        </w:tc>
        <w:tc>
          <w:tcPr>
            <w:tcW w:w="700" w:type="dxa"/>
            <w:tcBorders>
              <w:top w:val="single" w:sz="5" w:space="0" w:color="000000"/>
              <w:left w:val="single" w:sz="5" w:space="0" w:color="000000"/>
              <w:bottom w:val="single" w:sz="5" w:space="0" w:color="000000"/>
              <w:right w:val="single" w:sz="5" w:space="0" w:color="000000"/>
            </w:tcBorders>
          </w:tcPr>
          <w:p w:rsidR="000A6A3A" w:rsidRDefault="00AB2D0A" w:rsidP="00C5280F">
            <w:pPr>
              <w:pStyle w:val="TableParagraph"/>
              <w:spacing w:line="135" w:lineRule="exact"/>
              <w:ind w:left="244" w:right="-1"/>
              <w:jc w:val="right"/>
              <w:rPr>
                <w:rFonts w:ascii="Arial" w:eastAsia="Arial" w:hAnsi="Arial" w:cs="Arial"/>
                <w:sz w:val="12"/>
                <w:szCs w:val="12"/>
              </w:rPr>
            </w:pPr>
            <w:r>
              <w:rPr>
                <w:rFonts w:ascii="Arial"/>
                <w:spacing w:val="-1"/>
                <w:sz w:val="12"/>
              </w:rPr>
              <w:t>10,64</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BB26FB">
            <w:pPr>
              <w:pStyle w:val="TableParagraph"/>
              <w:spacing w:line="135" w:lineRule="exact"/>
              <w:ind w:left="153" w:right="-1"/>
              <w:rPr>
                <w:rFonts w:ascii="Arial" w:eastAsia="Arial" w:hAnsi="Arial" w:cs="Arial"/>
                <w:sz w:val="12"/>
                <w:szCs w:val="12"/>
              </w:rPr>
            </w:pPr>
            <w:r>
              <w:rPr>
                <w:rFonts w:ascii="Arial" w:eastAsia="Arial" w:hAnsi="Arial" w:cs="Arial"/>
                <w:sz w:val="12"/>
                <w:szCs w:val="12"/>
              </w:rPr>
              <w:t>756.117.632,03</w:t>
            </w:r>
          </w:p>
        </w:tc>
        <w:tc>
          <w:tcPr>
            <w:tcW w:w="701" w:type="dxa"/>
            <w:tcBorders>
              <w:top w:val="single" w:sz="5" w:space="0" w:color="000000"/>
              <w:left w:val="single" w:sz="5" w:space="0" w:color="000000"/>
              <w:bottom w:val="single" w:sz="5" w:space="0" w:color="000000"/>
              <w:right w:val="single" w:sz="5" w:space="0" w:color="000000"/>
            </w:tcBorders>
          </w:tcPr>
          <w:p w:rsidR="000A6A3A" w:rsidRDefault="00F775C6" w:rsidP="00C5280F">
            <w:pPr>
              <w:pStyle w:val="TableParagraph"/>
              <w:spacing w:line="135" w:lineRule="exact"/>
              <w:ind w:left="245"/>
              <w:jc w:val="right"/>
              <w:rPr>
                <w:rFonts w:ascii="Arial" w:eastAsia="Arial" w:hAnsi="Arial" w:cs="Arial"/>
                <w:sz w:val="12"/>
                <w:szCs w:val="12"/>
              </w:rPr>
            </w:pPr>
            <w:r>
              <w:rPr>
                <w:rFonts w:ascii="Arial"/>
                <w:spacing w:val="-1"/>
                <w:sz w:val="12"/>
              </w:rPr>
              <w:t>11,21</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pPr>
              <w:pStyle w:val="TableParagraph"/>
              <w:spacing w:line="135" w:lineRule="exact"/>
              <w:ind w:left="153" w:right="-1"/>
              <w:rPr>
                <w:rFonts w:ascii="Arial" w:eastAsia="Arial" w:hAnsi="Arial" w:cs="Arial"/>
                <w:sz w:val="12"/>
                <w:szCs w:val="12"/>
              </w:rPr>
            </w:pPr>
            <w:r>
              <w:rPr>
                <w:rFonts w:ascii="Arial" w:eastAsia="Arial" w:hAnsi="Arial" w:cs="Arial"/>
                <w:sz w:val="12"/>
                <w:szCs w:val="12"/>
              </w:rPr>
              <w:t>826.739.018,86</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A80230">
              <w:rPr>
                <w:rFonts w:ascii="Arial"/>
                <w:spacing w:val="-1"/>
                <w:sz w:val="12"/>
              </w:rPr>
              <w:t>9,34</w:t>
            </w:r>
          </w:p>
        </w:tc>
        <w:tc>
          <w:tcPr>
            <w:tcW w:w="1001" w:type="dxa"/>
            <w:tcBorders>
              <w:top w:val="single" w:sz="5" w:space="0" w:color="000000"/>
              <w:left w:val="single" w:sz="5" w:space="0" w:color="000000"/>
              <w:bottom w:val="single" w:sz="5" w:space="0" w:color="000000"/>
              <w:right w:val="single" w:sz="5" w:space="0" w:color="000000"/>
            </w:tcBorders>
          </w:tcPr>
          <w:p w:rsidR="000A6A3A" w:rsidRDefault="00C02D6A">
            <w:pPr>
              <w:pStyle w:val="TableParagraph"/>
              <w:spacing w:line="135" w:lineRule="exact"/>
              <w:ind w:left="153"/>
              <w:rPr>
                <w:rFonts w:ascii="Arial" w:eastAsia="Arial" w:hAnsi="Arial" w:cs="Arial"/>
                <w:sz w:val="12"/>
                <w:szCs w:val="12"/>
              </w:rPr>
            </w:pPr>
            <w:r>
              <w:rPr>
                <w:rFonts w:ascii="Arial" w:eastAsia="Arial" w:hAnsi="Arial" w:cs="Arial"/>
                <w:sz w:val="12"/>
                <w:szCs w:val="12"/>
              </w:rPr>
              <w:t>903.543.073,71</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465816">
              <w:rPr>
                <w:rFonts w:ascii="Arial"/>
                <w:sz w:val="12"/>
              </w:rPr>
              <w:t>9,29</w:t>
            </w:r>
          </w:p>
        </w:tc>
        <w:tc>
          <w:tcPr>
            <w:tcW w:w="1000" w:type="dxa"/>
            <w:tcBorders>
              <w:top w:val="single" w:sz="5" w:space="0" w:color="000000"/>
              <w:left w:val="single" w:sz="5" w:space="0" w:color="000000"/>
              <w:bottom w:val="single" w:sz="5" w:space="0" w:color="000000"/>
              <w:right w:val="single" w:sz="5" w:space="0" w:color="000000"/>
            </w:tcBorders>
          </w:tcPr>
          <w:p w:rsidR="000A6A3A" w:rsidRDefault="00C02D6A">
            <w:pPr>
              <w:pStyle w:val="TableParagraph"/>
              <w:spacing w:line="135" w:lineRule="exact"/>
              <w:ind w:left="153" w:right="-1"/>
              <w:rPr>
                <w:rFonts w:ascii="Arial" w:eastAsia="Arial" w:hAnsi="Arial" w:cs="Arial"/>
                <w:sz w:val="12"/>
                <w:szCs w:val="12"/>
              </w:rPr>
            </w:pPr>
            <w:r>
              <w:rPr>
                <w:rFonts w:ascii="Arial" w:eastAsia="Arial" w:hAnsi="Arial" w:cs="Arial"/>
                <w:sz w:val="12"/>
                <w:szCs w:val="12"/>
              </w:rPr>
              <w:t>987.120.808,03</w:t>
            </w:r>
          </w:p>
        </w:tc>
        <w:tc>
          <w:tcPr>
            <w:tcW w:w="701" w:type="dxa"/>
            <w:tcBorders>
              <w:top w:val="single" w:sz="5" w:space="0" w:color="000000"/>
              <w:left w:val="single" w:sz="5" w:space="0" w:color="000000"/>
              <w:bottom w:val="single" w:sz="5" w:space="0" w:color="000000"/>
              <w:right w:val="single" w:sz="5" w:space="0" w:color="000000"/>
            </w:tcBorders>
          </w:tcPr>
          <w:p w:rsidR="000A6A3A" w:rsidRDefault="000A6A3A" w:rsidP="000A6A3A">
            <w:pPr>
              <w:jc w:val="right"/>
            </w:pPr>
            <w:r w:rsidRPr="00487289">
              <w:rPr>
                <w:rFonts w:ascii="Arial"/>
                <w:sz w:val="12"/>
              </w:rPr>
              <w:t>9,25</w:t>
            </w:r>
          </w:p>
        </w:tc>
      </w:tr>
      <w:tr w:rsidR="000A6A3A">
        <w:trPr>
          <w:trHeight w:hRule="exact" w:val="260"/>
        </w:trPr>
        <w:tc>
          <w:tcPr>
            <w:tcW w:w="1600" w:type="dxa"/>
            <w:tcBorders>
              <w:top w:val="single" w:sz="5" w:space="0" w:color="000000"/>
              <w:left w:val="single" w:sz="5" w:space="0" w:color="000000"/>
              <w:bottom w:val="single" w:sz="5" w:space="0" w:color="000000"/>
              <w:right w:val="single" w:sz="5" w:space="0" w:color="000000"/>
            </w:tcBorders>
          </w:tcPr>
          <w:p w:rsidR="000A6A3A" w:rsidRDefault="000A6A3A">
            <w:pPr>
              <w:pStyle w:val="TableParagraph"/>
              <w:spacing w:line="131" w:lineRule="exact"/>
              <w:ind w:left="-11"/>
              <w:rPr>
                <w:rFonts w:ascii="Arial" w:eastAsia="Arial" w:hAnsi="Arial" w:cs="Arial"/>
                <w:sz w:val="12"/>
                <w:szCs w:val="12"/>
              </w:rPr>
            </w:pPr>
            <w:proofErr w:type="spellStart"/>
            <w:r>
              <w:rPr>
                <w:rFonts w:ascii="Arial" w:hAnsi="Arial"/>
                <w:spacing w:val="-1"/>
                <w:sz w:val="12"/>
              </w:rPr>
              <w:t>Resultado</w:t>
            </w:r>
            <w:proofErr w:type="spellEnd"/>
            <w:r>
              <w:rPr>
                <w:rFonts w:ascii="Arial" w:hAnsi="Arial"/>
                <w:sz w:val="12"/>
              </w:rPr>
              <w:t xml:space="preserve"> </w:t>
            </w:r>
            <w:proofErr w:type="spellStart"/>
            <w:r>
              <w:rPr>
                <w:rFonts w:ascii="Arial" w:hAnsi="Arial"/>
                <w:spacing w:val="-1"/>
                <w:sz w:val="12"/>
              </w:rPr>
              <w:t>Primário</w:t>
            </w:r>
            <w:proofErr w:type="spellEnd"/>
            <w:r>
              <w:rPr>
                <w:rFonts w:ascii="Arial" w:hAnsi="Arial"/>
                <w:sz w:val="12"/>
              </w:rPr>
              <w:t xml:space="preserve"> </w:t>
            </w:r>
            <w:r>
              <w:rPr>
                <w:rFonts w:ascii="Arial" w:hAnsi="Arial"/>
                <w:spacing w:val="-1"/>
                <w:sz w:val="12"/>
              </w:rPr>
              <w:t xml:space="preserve">III </w:t>
            </w:r>
            <w:r>
              <w:rPr>
                <w:rFonts w:ascii="Arial" w:hAnsi="Arial"/>
                <w:sz w:val="12"/>
              </w:rPr>
              <w:t>=</w:t>
            </w:r>
            <w:r>
              <w:rPr>
                <w:rFonts w:ascii="Arial" w:hAnsi="Arial"/>
                <w:spacing w:val="-1"/>
                <w:sz w:val="12"/>
              </w:rPr>
              <w:t xml:space="preserve"> (I-II)</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0873EB">
            <w:pPr>
              <w:pStyle w:val="TableParagraph"/>
              <w:spacing w:line="135" w:lineRule="exact"/>
              <w:ind w:left="221"/>
              <w:rPr>
                <w:rFonts w:ascii="Arial" w:eastAsia="Arial" w:hAnsi="Arial" w:cs="Arial"/>
                <w:sz w:val="12"/>
                <w:szCs w:val="12"/>
              </w:rPr>
            </w:pPr>
            <w:r>
              <w:rPr>
                <w:rFonts w:ascii="Arial"/>
                <w:spacing w:val="-1"/>
                <w:sz w:val="12"/>
              </w:rPr>
              <w:t>52.542.465.72</w:t>
            </w:r>
          </w:p>
        </w:tc>
        <w:tc>
          <w:tcPr>
            <w:tcW w:w="1001" w:type="dxa"/>
            <w:tcBorders>
              <w:top w:val="single" w:sz="5" w:space="0" w:color="000000"/>
              <w:left w:val="single" w:sz="5" w:space="0" w:color="000000"/>
              <w:bottom w:val="single" w:sz="5" w:space="0" w:color="000000"/>
              <w:right w:val="single" w:sz="5" w:space="0" w:color="000000"/>
            </w:tcBorders>
          </w:tcPr>
          <w:p w:rsidR="000A6A3A" w:rsidRDefault="00AB2D0A" w:rsidP="00077B23">
            <w:pPr>
              <w:pStyle w:val="TableParagraph"/>
              <w:spacing w:line="135" w:lineRule="exact"/>
              <w:ind w:left="111"/>
              <w:jc w:val="right"/>
              <w:rPr>
                <w:rFonts w:ascii="Arial" w:eastAsia="Arial" w:hAnsi="Arial" w:cs="Arial"/>
                <w:sz w:val="12"/>
                <w:szCs w:val="12"/>
              </w:rPr>
            </w:pPr>
            <w:r>
              <w:rPr>
                <w:rFonts w:ascii="Arial"/>
                <w:spacing w:val="-1"/>
                <w:sz w:val="12"/>
              </w:rPr>
              <w:t>59.668.167,00</w:t>
            </w:r>
          </w:p>
        </w:tc>
        <w:tc>
          <w:tcPr>
            <w:tcW w:w="700" w:type="dxa"/>
            <w:tcBorders>
              <w:top w:val="single" w:sz="5" w:space="0" w:color="000000"/>
              <w:left w:val="single" w:sz="5" w:space="0" w:color="000000"/>
              <w:bottom w:val="single" w:sz="5" w:space="0" w:color="000000"/>
              <w:right w:val="single" w:sz="5" w:space="0" w:color="000000"/>
            </w:tcBorders>
          </w:tcPr>
          <w:p w:rsidR="000A6A3A" w:rsidRDefault="00AB2D0A" w:rsidP="00C5280F">
            <w:pPr>
              <w:pStyle w:val="TableParagraph"/>
              <w:spacing w:line="135" w:lineRule="exact"/>
              <w:ind w:left="244" w:right="-1"/>
              <w:jc w:val="right"/>
              <w:rPr>
                <w:rFonts w:ascii="Arial" w:eastAsia="Arial" w:hAnsi="Arial" w:cs="Arial"/>
                <w:sz w:val="12"/>
                <w:szCs w:val="12"/>
              </w:rPr>
            </w:pPr>
            <w:r>
              <w:rPr>
                <w:rFonts w:ascii="Arial"/>
                <w:spacing w:val="-1"/>
                <w:sz w:val="12"/>
              </w:rPr>
              <w:t>13,60</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3A5B73">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-12.122.178,50</w:t>
            </w:r>
          </w:p>
        </w:tc>
        <w:tc>
          <w:tcPr>
            <w:tcW w:w="701" w:type="dxa"/>
            <w:tcBorders>
              <w:top w:val="single" w:sz="5" w:space="0" w:color="000000"/>
              <w:left w:val="single" w:sz="5" w:space="0" w:color="000000"/>
              <w:bottom w:val="single" w:sz="5" w:space="0" w:color="000000"/>
              <w:right w:val="single" w:sz="5" w:space="0" w:color="000000"/>
            </w:tcBorders>
          </w:tcPr>
          <w:p w:rsidR="000A6A3A" w:rsidRDefault="00F775C6" w:rsidP="00C5280F">
            <w:pPr>
              <w:pStyle w:val="TableParagraph"/>
              <w:spacing w:line="135" w:lineRule="exact"/>
              <w:ind w:left="245"/>
              <w:jc w:val="right"/>
              <w:rPr>
                <w:rFonts w:ascii="Arial" w:eastAsia="Arial" w:hAnsi="Arial" w:cs="Arial"/>
                <w:sz w:val="12"/>
                <w:szCs w:val="12"/>
              </w:rPr>
            </w:pPr>
            <w:r>
              <w:rPr>
                <w:rFonts w:ascii="Arial"/>
                <w:spacing w:val="-1"/>
                <w:sz w:val="12"/>
              </w:rPr>
              <w:t>-120,31</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AB2D0A">
            <w:pPr>
              <w:pStyle w:val="TableParagraph"/>
              <w:spacing w:line="135" w:lineRule="exact"/>
              <w:ind w:left="111" w:right="-1"/>
              <w:jc w:val="right"/>
              <w:rPr>
                <w:rFonts w:ascii="Arial" w:eastAsia="Arial" w:hAnsi="Arial" w:cs="Arial"/>
                <w:sz w:val="12"/>
                <w:szCs w:val="12"/>
              </w:rPr>
            </w:pPr>
            <w:r>
              <w:rPr>
                <w:rFonts w:ascii="Arial" w:eastAsia="Arial" w:hAnsi="Arial" w:cs="Arial"/>
                <w:sz w:val="12"/>
                <w:szCs w:val="12"/>
              </w:rPr>
              <w:t>-13.254.389,97</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A80230">
              <w:rPr>
                <w:rFonts w:ascii="Arial"/>
                <w:spacing w:val="-1"/>
                <w:sz w:val="12"/>
              </w:rPr>
              <w:t>9,34</w:t>
            </w:r>
          </w:p>
        </w:tc>
        <w:tc>
          <w:tcPr>
            <w:tcW w:w="1001" w:type="dxa"/>
            <w:tcBorders>
              <w:top w:val="single" w:sz="5" w:space="0" w:color="000000"/>
              <w:left w:val="single" w:sz="5" w:space="0" w:color="000000"/>
              <w:bottom w:val="single" w:sz="5" w:space="0" w:color="000000"/>
              <w:right w:val="single" w:sz="5" w:space="0" w:color="000000"/>
            </w:tcBorders>
          </w:tcPr>
          <w:p w:rsidR="000A6A3A" w:rsidRDefault="00C02D6A" w:rsidP="00C02D6A">
            <w:pPr>
              <w:pStyle w:val="TableParagraph"/>
              <w:spacing w:line="135" w:lineRule="exact"/>
              <w:ind w:left="112"/>
              <w:jc w:val="right"/>
              <w:rPr>
                <w:rFonts w:ascii="Arial" w:eastAsia="Arial" w:hAnsi="Arial" w:cs="Arial"/>
                <w:sz w:val="12"/>
                <w:szCs w:val="12"/>
              </w:rPr>
            </w:pPr>
            <w:r>
              <w:rPr>
                <w:rFonts w:ascii="Arial" w:eastAsia="Arial" w:hAnsi="Arial" w:cs="Arial"/>
                <w:sz w:val="12"/>
                <w:szCs w:val="12"/>
              </w:rPr>
              <w:t>-14.485.722,80</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6A2331">
            <w:pPr>
              <w:jc w:val="right"/>
            </w:pPr>
            <w:r w:rsidRPr="00465816">
              <w:rPr>
                <w:rFonts w:ascii="Arial"/>
                <w:sz w:val="12"/>
              </w:rPr>
              <w:t>9,29</w:t>
            </w:r>
          </w:p>
        </w:tc>
        <w:tc>
          <w:tcPr>
            <w:tcW w:w="1000" w:type="dxa"/>
            <w:tcBorders>
              <w:top w:val="single" w:sz="5" w:space="0" w:color="000000"/>
              <w:left w:val="single" w:sz="5" w:space="0" w:color="000000"/>
              <w:bottom w:val="single" w:sz="5" w:space="0" w:color="000000"/>
              <w:right w:val="single" w:sz="5" w:space="0" w:color="000000"/>
            </w:tcBorders>
          </w:tcPr>
          <w:p w:rsidR="000A6A3A" w:rsidRDefault="00C02D6A" w:rsidP="00C02D6A">
            <w:pPr>
              <w:pStyle w:val="TableParagraph"/>
              <w:spacing w:line="135" w:lineRule="exact"/>
              <w:ind w:left="112" w:right="-1"/>
              <w:jc w:val="right"/>
              <w:rPr>
                <w:rFonts w:ascii="Arial" w:eastAsia="Arial" w:hAnsi="Arial" w:cs="Arial"/>
                <w:sz w:val="12"/>
                <w:szCs w:val="12"/>
              </w:rPr>
            </w:pPr>
            <w:r>
              <w:rPr>
                <w:rFonts w:ascii="Arial" w:eastAsia="Arial" w:hAnsi="Arial" w:cs="Arial"/>
                <w:sz w:val="12"/>
                <w:szCs w:val="12"/>
              </w:rPr>
              <w:t>-15.825.652,16</w:t>
            </w:r>
          </w:p>
        </w:tc>
        <w:tc>
          <w:tcPr>
            <w:tcW w:w="701" w:type="dxa"/>
            <w:tcBorders>
              <w:top w:val="single" w:sz="5" w:space="0" w:color="000000"/>
              <w:left w:val="single" w:sz="5" w:space="0" w:color="000000"/>
              <w:bottom w:val="single" w:sz="5" w:space="0" w:color="000000"/>
              <w:right w:val="single" w:sz="5" w:space="0" w:color="000000"/>
            </w:tcBorders>
          </w:tcPr>
          <w:p w:rsidR="000A6A3A" w:rsidRDefault="000A6A3A" w:rsidP="000A6A3A">
            <w:pPr>
              <w:jc w:val="right"/>
            </w:pPr>
            <w:r w:rsidRPr="00487289">
              <w:rPr>
                <w:rFonts w:ascii="Arial"/>
                <w:sz w:val="12"/>
              </w:rPr>
              <w:t>9,25</w:t>
            </w:r>
          </w:p>
        </w:tc>
      </w:tr>
      <w:tr w:rsidR="000A6A3A">
        <w:trPr>
          <w:trHeight w:hRule="exact" w:val="220"/>
        </w:trPr>
        <w:tc>
          <w:tcPr>
            <w:tcW w:w="1600" w:type="dxa"/>
            <w:tcBorders>
              <w:top w:val="single" w:sz="5" w:space="0" w:color="000000"/>
              <w:left w:val="single" w:sz="5" w:space="0" w:color="000000"/>
              <w:bottom w:val="single" w:sz="5" w:space="0" w:color="000000"/>
              <w:right w:val="single" w:sz="5" w:space="0" w:color="000000"/>
            </w:tcBorders>
          </w:tcPr>
          <w:p w:rsidR="000A6A3A" w:rsidRDefault="000A6A3A">
            <w:pPr>
              <w:pStyle w:val="TableParagraph"/>
              <w:spacing w:line="131" w:lineRule="exact"/>
              <w:ind w:left="-11"/>
              <w:rPr>
                <w:rFonts w:ascii="Arial" w:eastAsia="Arial" w:hAnsi="Arial" w:cs="Arial"/>
                <w:sz w:val="12"/>
                <w:szCs w:val="12"/>
              </w:rPr>
            </w:pPr>
            <w:proofErr w:type="spellStart"/>
            <w:r>
              <w:rPr>
                <w:rFonts w:ascii="Arial"/>
                <w:spacing w:val="-1"/>
                <w:sz w:val="12"/>
              </w:rPr>
              <w:t>Resultado</w:t>
            </w:r>
            <w:proofErr w:type="spellEnd"/>
            <w:r>
              <w:rPr>
                <w:rFonts w:ascii="Arial"/>
                <w:sz w:val="12"/>
              </w:rPr>
              <w:t xml:space="preserve"> </w:t>
            </w:r>
            <w:r>
              <w:rPr>
                <w:rFonts w:ascii="Arial"/>
                <w:spacing w:val="-1"/>
                <w:sz w:val="12"/>
              </w:rPr>
              <w:t>Nominal</w:t>
            </w:r>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0873EB">
            <w:pPr>
              <w:pStyle w:val="TableParagraph"/>
              <w:spacing w:line="135" w:lineRule="exact"/>
              <w:ind w:left="180"/>
              <w:rPr>
                <w:rFonts w:ascii="Arial" w:eastAsia="Arial" w:hAnsi="Arial" w:cs="Arial"/>
                <w:sz w:val="12"/>
                <w:szCs w:val="12"/>
              </w:rPr>
            </w:pPr>
            <w:r>
              <w:rPr>
                <w:rFonts w:ascii="Arial"/>
                <w:spacing w:val="-1"/>
                <w:sz w:val="12"/>
              </w:rPr>
              <w:t>39.366.466,68</w:t>
            </w:r>
          </w:p>
        </w:tc>
        <w:tc>
          <w:tcPr>
            <w:tcW w:w="1001" w:type="dxa"/>
            <w:tcBorders>
              <w:top w:val="single" w:sz="5" w:space="0" w:color="000000"/>
              <w:left w:val="single" w:sz="5" w:space="0" w:color="000000"/>
              <w:bottom w:val="single" w:sz="5" w:space="0" w:color="000000"/>
              <w:right w:val="single" w:sz="5" w:space="0" w:color="000000"/>
            </w:tcBorders>
          </w:tcPr>
          <w:p w:rsidR="000A6A3A" w:rsidRDefault="000A6A3A" w:rsidP="00077B23">
            <w:pPr>
              <w:pStyle w:val="TableParagraph"/>
              <w:spacing w:line="135" w:lineRule="exact"/>
              <w:ind w:left="111"/>
              <w:jc w:val="right"/>
              <w:rPr>
                <w:rFonts w:ascii="Arial" w:eastAsia="Arial" w:hAnsi="Arial" w:cs="Arial"/>
                <w:sz w:val="12"/>
                <w:szCs w:val="12"/>
              </w:rPr>
            </w:pPr>
            <w:r>
              <w:rPr>
                <w:rFonts w:ascii="Arial"/>
                <w:spacing w:val="-1"/>
                <w:sz w:val="12"/>
              </w:rPr>
              <w:t>-1.172.355,71</w:t>
            </w:r>
          </w:p>
        </w:tc>
        <w:tc>
          <w:tcPr>
            <w:tcW w:w="700" w:type="dxa"/>
            <w:tcBorders>
              <w:top w:val="single" w:sz="5" w:space="0" w:color="000000"/>
              <w:left w:val="single" w:sz="5" w:space="0" w:color="000000"/>
              <w:bottom w:val="single" w:sz="5" w:space="0" w:color="000000"/>
              <w:right w:val="single" w:sz="5" w:space="0" w:color="000000"/>
            </w:tcBorders>
          </w:tcPr>
          <w:p w:rsidR="000A6A3A" w:rsidRDefault="00AB2D0A" w:rsidP="00C5280F">
            <w:pPr>
              <w:pStyle w:val="TableParagraph"/>
              <w:spacing w:line="135" w:lineRule="exact"/>
              <w:ind w:left="244" w:right="-1"/>
              <w:jc w:val="right"/>
              <w:rPr>
                <w:rFonts w:ascii="Arial"/>
                <w:spacing w:val="-1"/>
                <w:sz w:val="12"/>
              </w:rPr>
            </w:pPr>
            <w:r>
              <w:rPr>
                <w:rFonts w:ascii="Arial"/>
                <w:spacing w:val="-1"/>
                <w:sz w:val="12"/>
              </w:rPr>
              <w:t>102,98</w:t>
            </w:r>
          </w:p>
          <w:p w:rsidR="00AB2D0A" w:rsidRDefault="00AB2D0A" w:rsidP="00C5280F">
            <w:pPr>
              <w:pStyle w:val="TableParagraph"/>
              <w:spacing w:line="135" w:lineRule="exact"/>
              <w:ind w:left="244" w:right="-1"/>
              <w:jc w:val="right"/>
              <w:rPr>
                <w:rFonts w:ascii="Arial" w:eastAsia="Arial" w:hAnsi="Arial" w:cs="Arial"/>
                <w:sz w:val="12"/>
                <w:szCs w:val="12"/>
              </w:rPr>
            </w:pPr>
          </w:p>
        </w:tc>
        <w:tc>
          <w:tcPr>
            <w:tcW w:w="1000" w:type="dxa"/>
            <w:tcBorders>
              <w:top w:val="single" w:sz="5" w:space="0" w:color="000000"/>
              <w:left w:val="single" w:sz="5" w:space="0" w:color="000000"/>
              <w:bottom w:val="single" w:sz="5" w:space="0" w:color="000000"/>
              <w:right w:val="single" w:sz="5" w:space="0" w:color="000000"/>
            </w:tcBorders>
          </w:tcPr>
          <w:p w:rsidR="000A6A3A" w:rsidRDefault="000A6A3A" w:rsidP="00AB2D0A">
            <w:pPr>
              <w:pStyle w:val="TableParagraph"/>
              <w:spacing w:line="135" w:lineRule="exact"/>
              <w:ind w:left="111" w:right="-1"/>
              <w:jc w:val="right"/>
              <w:rPr>
                <w:rFonts w:ascii="Arial" w:eastAsia="Arial" w:hAnsi="Arial" w:cs="Arial"/>
                <w:sz w:val="12"/>
                <w:szCs w:val="12"/>
              </w:rPr>
            </w:pPr>
            <w:r w:rsidRPr="005B42B7">
              <w:rPr>
                <w:rFonts w:ascii="Arial" w:eastAsia="Arial" w:hAnsi="Arial" w:cs="Arial"/>
                <w:sz w:val="12"/>
                <w:szCs w:val="12"/>
              </w:rPr>
              <w:t>-20.863.000,00</w:t>
            </w:r>
          </w:p>
        </w:tc>
        <w:tc>
          <w:tcPr>
            <w:tcW w:w="701" w:type="dxa"/>
            <w:tcBorders>
              <w:top w:val="single" w:sz="5" w:space="0" w:color="000000"/>
              <w:left w:val="single" w:sz="5" w:space="0" w:color="000000"/>
              <w:bottom w:val="single" w:sz="5" w:space="0" w:color="000000"/>
              <w:right w:val="single" w:sz="5" w:space="0" w:color="000000"/>
            </w:tcBorders>
          </w:tcPr>
          <w:p w:rsidR="000A6A3A" w:rsidRDefault="000A6A3A" w:rsidP="00C5280F">
            <w:pPr>
              <w:pStyle w:val="TableParagraph"/>
              <w:spacing w:line="135" w:lineRule="exact"/>
              <w:ind w:left="104"/>
              <w:jc w:val="right"/>
              <w:rPr>
                <w:rFonts w:ascii="Arial" w:eastAsia="Arial" w:hAnsi="Arial" w:cs="Arial"/>
                <w:sz w:val="12"/>
                <w:szCs w:val="12"/>
              </w:rPr>
            </w:pPr>
            <w:r>
              <w:rPr>
                <w:rFonts w:ascii="Arial"/>
                <w:spacing w:val="-1"/>
                <w:sz w:val="12"/>
              </w:rPr>
              <w:t>1.679,58</w:t>
            </w:r>
          </w:p>
        </w:tc>
        <w:tc>
          <w:tcPr>
            <w:tcW w:w="1000" w:type="dxa"/>
            <w:tcBorders>
              <w:top w:val="single" w:sz="5" w:space="0" w:color="000000"/>
              <w:left w:val="single" w:sz="5" w:space="0" w:color="000000"/>
              <w:bottom w:val="single" w:sz="5" w:space="0" w:color="000000"/>
              <w:right w:val="single" w:sz="5" w:space="0" w:color="000000"/>
            </w:tcBorders>
          </w:tcPr>
          <w:p w:rsidR="00D253D8" w:rsidRPr="00D253D8" w:rsidRDefault="00D253D8" w:rsidP="00D253D8">
            <w:pPr>
              <w:jc w:val="right"/>
              <w:rPr>
                <w:rFonts w:ascii="Arial" w:hAnsi="Arial" w:cs="Arial"/>
                <w:color w:val="000000"/>
                <w:sz w:val="12"/>
                <w:szCs w:val="12"/>
              </w:rPr>
            </w:pPr>
            <w:r w:rsidRPr="00D253D8">
              <w:rPr>
                <w:rFonts w:ascii="Arial" w:hAnsi="Arial" w:cs="Arial"/>
                <w:color w:val="000000"/>
                <w:sz w:val="12"/>
                <w:szCs w:val="12"/>
              </w:rPr>
              <w:t>-12.027.400,00</w:t>
            </w:r>
          </w:p>
          <w:p w:rsidR="000A6A3A" w:rsidRDefault="000A6A3A" w:rsidP="00D253D8">
            <w:pPr>
              <w:pStyle w:val="TableParagraph"/>
              <w:spacing w:line="135" w:lineRule="exact"/>
              <w:ind w:left="180" w:right="-1"/>
              <w:rPr>
                <w:rFonts w:ascii="Arial" w:eastAsia="Arial" w:hAnsi="Arial" w:cs="Arial"/>
                <w:sz w:val="12"/>
                <w:szCs w:val="12"/>
              </w:rPr>
            </w:pPr>
          </w:p>
        </w:tc>
        <w:tc>
          <w:tcPr>
            <w:tcW w:w="700" w:type="dxa"/>
            <w:tcBorders>
              <w:top w:val="single" w:sz="5" w:space="0" w:color="000000"/>
              <w:left w:val="single" w:sz="5" w:space="0" w:color="000000"/>
              <w:bottom w:val="single" w:sz="5" w:space="0" w:color="000000"/>
              <w:right w:val="single" w:sz="5" w:space="0" w:color="000000"/>
            </w:tcBorders>
          </w:tcPr>
          <w:p w:rsidR="000A6A3A" w:rsidRDefault="00D253D8" w:rsidP="006A2331">
            <w:pPr>
              <w:jc w:val="right"/>
            </w:pPr>
            <w:r>
              <w:rPr>
                <w:rFonts w:ascii="Arial"/>
                <w:spacing w:val="-1"/>
                <w:sz w:val="12"/>
              </w:rPr>
              <w:t>-42,35</w:t>
            </w:r>
          </w:p>
        </w:tc>
        <w:tc>
          <w:tcPr>
            <w:tcW w:w="1001" w:type="dxa"/>
            <w:tcBorders>
              <w:top w:val="single" w:sz="5" w:space="0" w:color="000000"/>
              <w:left w:val="single" w:sz="5" w:space="0" w:color="000000"/>
              <w:bottom w:val="single" w:sz="5" w:space="0" w:color="000000"/>
              <w:right w:val="single" w:sz="5" w:space="0" w:color="000000"/>
            </w:tcBorders>
          </w:tcPr>
          <w:p w:rsidR="000A6A3A" w:rsidRDefault="00D253D8" w:rsidP="00F0614B">
            <w:pPr>
              <w:pStyle w:val="TableParagraph"/>
              <w:spacing w:line="135" w:lineRule="exact"/>
              <w:ind w:left="179"/>
              <w:jc w:val="right"/>
              <w:rPr>
                <w:rFonts w:ascii="Arial" w:eastAsia="Arial" w:hAnsi="Arial" w:cs="Arial"/>
                <w:sz w:val="12"/>
                <w:szCs w:val="12"/>
              </w:rPr>
            </w:pPr>
            <w:r>
              <w:rPr>
                <w:rFonts w:ascii="Arial" w:eastAsia="Arial" w:hAnsi="Arial" w:cs="Arial"/>
                <w:sz w:val="12"/>
                <w:szCs w:val="12"/>
              </w:rPr>
              <w:t>-9.836.100,00</w:t>
            </w:r>
          </w:p>
        </w:tc>
        <w:tc>
          <w:tcPr>
            <w:tcW w:w="700" w:type="dxa"/>
            <w:tcBorders>
              <w:top w:val="single" w:sz="5" w:space="0" w:color="000000"/>
              <w:left w:val="single" w:sz="5" w:space="0" w:color="000000"/>
              <w:bottom w:val="single" w:sz="5" w:space="0" w:color="000000"/>
              <w:right w:val="single" w:sz="5" w:space="0" w:color="000000"/>
            </w:tcBorders>
          </w:tcPr>
          <w:p w:rsidR="000A6A3A" w:rsidRDefault="00D253D8" w:rsidP="006A2331">
            <w:pPr>
              <w:jc w:val="right"/>
            </w:pPr>
            <w:r>
              <w:rPr>
                <w:rFonts w:ascii="Arial"/>
                <w:sz w:val="12"/>
              </w:rPr>
              <w:t>-18,22</w:t>
            </w:r>
          </w:p>
        </w:tc>
        <w:tc>
          <w:tcPr>
            <w:tcW w:w="1000" w:type="dxa"/>
            <w:tcBorders>
              <w:top w:val="single" w:sz="5" w:space="0" w:color="000000"/>
              <w:left w:val="single" w:sz="5" w:space="0" w:color="000000"/>
              <w:bottom w:val="single" w:sz="5" w:space="0" w:color="000000"/>
              <w:right w:val="single" w:sz="5" w:space="0" w:color="000000"/>
            </w:tcBorders>
          </w:tcPr>
          <w:p w:rsidR="000A6A3A" w:rsidRDefault="00D253D8" w:rsidP="00F0614B">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-6.145.190,00</w:t>
            </w:r>
          </w:p>
        </w:tc>
        <w:tc>
          <w:tcPr>
            <w:tcW w:w="701" w:type="dxa"/>
            <w:tcBorders>
              <w:top w:val="single" w:sz="5" w:space="0" w:color="000000"/>
              <w:left w:val="single" w:sz="5" w:space="0" w:color="000000"/>
              <w:bottom w:val="single" w:sz="5" w:space="0" w:color="000000"/>
              <w:right w:val="single" w:sz="5" w:space="0" w:color="000000"/>
            </w:tcBorders>
          </w:tcPr>
          <w:p w:rsidR="000A6A3A" w:rsidRDefault="00D253D8" w:rsidP="000A6A3A">
            <w:pPr>
              <w:jc w:val="right"/>
            </w:pPr>
            <w:r>
              <w:rPr>
                <w:rFonts w:ascii="Arial"/>
                <w:sz w:val="12"/>
              </w:rPr>
              <w:t>-37,52</w:t>
            </w:r>
          </w:p>
        </w:tc>
      </w:tr>
      <w:tr w:rsidR="000A6A3A">
        <w:trPr>
          <w:trHeight w:hRule="exact" w:val="221"/>
        </w:trPr>
        <w:tc>
          <w:tcPr>
            <w:tcW w:w="1600" w:type="dxa"/>
            <w:tcBorders>
              <w:top w:val="single" w:sz="5" w:space="0" w:color="000000"/>
              <w:left w:val="single" w:sz="5" w:space="0" w:color="000000"/>
              <w:bottom w:val="single" w:sz="5" w:space="0" w:color="000000"/>
              <w:right w:val="single" w:sz="5" w:space="0" w:color="000000"/>
            </w:tcBorders>
          </w:tcPr>
          <w:p w:rsidR="000A6A3A" w:rsidRDefault="000A6A3A">
            <w:pPr>
              <w:pStyle w:val="TableParagraph"/>
              <w:spacing w:line="131" w:lineRule="exact"/>
              <w:ind w:left="-11"/>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Pública</w:t>
            </w:r>
            <w:proofErr w:type="spellEnd"/>
            <w:r>
              <w:rPr>
                <w:rFonts w:ascii="Arial" w:hAnsi="Arial"/>
                <w:sz w:val="12"/>
              </w:rPr>
              <w:t xml:space="preserve"> </w:t>
            </w:r>
            <w:proofErr w:type="spellStart"/>
            <w:r>
              <w:rPr>
                <w:rFonts w:ascii="Arial" w:hAnsi="Arial"/>
                <w:spacing w:val="-1"/>
                <w:sz w:val="12"/>
              </w:rPr>
              <w:t>Consolidada</w:t>
            </w:r>
            <w:proofErr w:type="spellEnd"/>
          </w:p>
        </w:tc>
        <w:tc>
          <w:tcPr>
            <w:tcW w:w="1000" w:type="dxa"/>
            <w:tcBorders>
              <w:top w:val="single" w:sz="5" w:space="0" w:color="000000"/>
              <w:left w:val="single" w:sz="5" w:space="0" w:color="000000"/>
              <w:bottom w:val="single" w:sz="5" w:space="0" w:color="000000"/>
              <w:right w:val="single" w:sz="5" w:space="0" w:color="000000"/>
            </w:tcBorders>
          </w:tcPr>
          <w:p w:rsidR="000A6A3A" w:rsidRDefault="00AB2D0A" w:rsidP="000873EB">
            <w:pPr>
              <w:pStyle w:val="TableParagraph"/>
              <w:spacing w:line="135" w:lineRule="exact"/>
              <w:ind w:left="220"/>
              <w:rPr>
                <w:rFonts w:ascii="Arial" w:eastAsia="Arial" w:hAnsi="Arial" w:cs="Arial"/>
                <w:sz w:val="12"/>
                <w:szCs w:val="12"/>
              </w:rPr>
            </w:pPr>
            <w:r>
              <w:rPr>
                <w:rFonts w:ascii="Arial"/>
                <w:spacing w:val="-1"/>
                <w:sz w:val="12"/>
              </w:rPr>
              <w:t>25.832.733,09</w:t>
            </w:r>
          </w:p>
        </w:tc>
        <w:tc>
          <w:tcPr>
            <w:tcW w:w="1001" w:type="dxa"/>
            <w:tcBorders>
              <w:top w:val="single" w:sz="5" w:space="0" w:color="000000"/>
              <w:left w:val="single" w:sz="5" w:space="0" w:color="000000"/>
              <w:bottom w:val="single" w:sz="5" w:space="0" w:color="000000"/>
              <w:right w:val="single" w:sz="5" w:space="0" w:color="000000"/>
            </w:tcBorders>
          </w:tcPr>
          <w:p w:rsidR="000A6A3A" w:rsidRDefault="000A6A3A" w:rsidP="00077B23">
            <w:pPr>
              <w:pStyle w:val="TableParagraph"/>
              <w:spacing w:line="135" w:lineRule="exact"/>
              <w:ind w:left="111"/>
              <w:jc w:val="right"/>
              <w:rPr>
                <w:rFonts w:ascii="Arial" w:eastAsia="Arial" w:hAnsi="Arial" w:cs="Arial"/>
                <w:sz w:val="12"/>
                <w:szCs w:val="12"/>
              </w:rPr>
            </w:pPr>
            <w:r>
              <w:rPr>
                <w:rFonts w:ascii="Arial"/>
                <w:spacing w:val="-1"/>
                <w:sz w:val="12"/>
              </w:rPr>
              <w:t>20.304.759,72</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C5280F">
            <w:pPr>
              <w:pStyle w:val="TableParagraph"/>
              <w:spacing w:line="135" w:lineRule="exact"/>
              <w:ind w:left="244" w:right="-1"/>
              <w:jc w:val="right"/>
              <w:rPr>
                <w:rFonts w:ascii="Arial" w:eastAsia="Arial" w:hAnsi="Arial" w:cs="Arial"/>
                <w:sz w:val="12"/>
                <w:szCs w:val="12"/>
              </w:rPr>
            </w:pPr>
            <w:r>
              <w:rPr>
                <w:rFonts w:ascii="Arial"/>
                <w:spacing w:val="-1"/>
                <w:sz w:val="12"/>
              </w:rPr>
              <w:t>-21,40</w:t>
            </w:r>
          </w:p>
        </w:tc>
        <w:tc>
          <w:tcPr>
            <w:tcW w:w="1000" w:type="dxa"/>
            <w:tcBorders>
              <w:top w:val="single" w:sz="5" w:space="0" w:color="000000"/>
              <w:left w:val="single" w:sz="5" w:space="0" w:color="000000"/>
              <w:bottom w:val="single" w:sz="5" w:space="0" w:color="000000"/>
              <w:right w:val="single" w:sz="5" w:space="0" w:color="000000"/>
            </w:tcBorders>
          </w:tcPr>
          <w:p w:rsidR="000A6A3A" w:rsidRPr="0025716B" w:rsidRDefault="00AB2D0A" w:rsidP="00AB2D0A">
            <w:pPr>
              <w:pStyle w:val="TableParagraph"/>
              <w:spacing w:line="135" w:lineRule="exact"/>
              <w:ind w:left="111" w:right="-1"/>
              <w:jc w:val="right"/>
              <w:rPr>
                <w:rFonts w:ascii="Arial" w:eastAsia="Arial" w:hAnsi="Arial" w:cs="Arial"/>
                <w:sz w:val="12"/>
                <w:szCs w:val="12"/>
              </w:rPr>
            </w:pPr>
            <w:r w:rsidRPr="0025716B">
              <w:rPr>
                <w:rFonts w:ascii="Arial" w:eastAsia="Arial" w:hAnsi="Arial" w:cs="Arial"/>
                <w:sz w:val="12"/>
                <w:szCs w:val="12"/>
              </w:rPr>
              <w:t>38.316.649,54</w:t>
            </w:r>
          </w:p>
        </w:tc>
        <w:tc>
          <w:tcPr>
            <w:tcW w:w="701" w:type="dxa"/>
            <w:tcBorders>
              <w:top w:val="single" w:sz="5" w:space="0" w:color="000000"/>
              <w:left w:val="single" w:sz="5" w:space="0" w:color="000000"/>
              <w:bottom w:val="single" w:sz="5" w:space="0" w:color="000000"/>
              <w:right w:val="single" w:sz="5" w:space="0" w:color="000000"/>
            </w:tcBorders>
          </w:tcPr>
          <w:p w:rsidR="000A6A3A" w:rsidRPr="0025716B" w:rsidRDefault="0025716B" w:rsidP="00C5280F">
            <w:pPr>
              <w:pStyle w:val="TableParagraph"/>
              <w:spacing w:line="135" w:lineRule="exact"/>
              <w:ind w:left="245"/>
              <w:jc w:val="right"/>
              <w:rPr>
                <w:rFonts w:ascii="Arial" w:eastAsia="Arial" w:hAnsi="Arial" w:cs="Arial"/>
                <w:sz w:val="12"/>
                <w:szCs w:val="12"/>
              </w:rPr>
            </w:pPr>
            <w:r>
              <w:rPr>
                <w:rFonts w:ascii="Arial"/>
                <w:spacing w:val="-1"/>
                <w:sz w:val="12"/>
              </w:rPr>
              <w:t>88,71</w:t>
            </w:r>
          </w:p>
        </w:tc>
        <w:tc>
          <w:tcPr>
            <w:tcW w:w="1000" w:type="dxa"/>
            <w:tcBorders>
              <w:top w:val="single" w:sz="5" w:space="0" w:color="000000"/>
              <w:left w:val="single" w:sz="5" w:space="0" w:color="000000"/>
              <w:bottom w:val="single" w:sz="5" w:space="0" w:color="000000"/>
              <w:right w:val="single" w:sz="5" w:space="0" w:color="000000"/>
            </w:tcBorders>
          </w:tcPr>
          <w:p w:rsidR="000A6A3A" w:rsidRPr="0025716B" w:rsidRDefault="0025716B">
            <w:pPr>
              <w:pStyle w:val="TableParagraph"/>
              <w:spacing w:line="135" w:lineRule="exact"/>
              <w:ind w:left="220" w:right="-1"/>
              <w:rPr>
                <w:rFonts w:ascii="Arial" w:eastAsia="Arial" w:hAnsi="Arial" w:cs="Arial"/>
                <w:sz w:val="12"/>
                <w:szCs w:val="12"/>
              </w:rPr>
            </w:pPr>
            <w:r>
              <w:rPr>
                <w:rFonts w:ascii="Arial" w:eastAsia="Arial" w:hAnsi="Arial" w:cs="Arial"/>
                <w:sz w:val="12"/>
                <w:szCs w:val="12"/>
              </w:rPr>
              <w:t>44.254.861,10</w:t>
            </w:r>
          </w:p>
        </w:tc>
        <w:tc>
          <w:tcPr>
            <w:tcW w:w="700" w:type="dxa"/>
            <w:tcBorders>
              <w:top w:val="single" w:sz="5" w:space="0" w:color="000000"/>
              <w:left w:val="single" w:sz="5" w:space="0" w:color="000000"/>
              <w:bottom w:val="single" w:sz="5" w:space="0" w:color="000000"/>
              <w:right w:val="single" w:sz="5" w:space="0" w:color="000000"/>
            </w:tcBorders>
          </w:tcPr>
          <w:p w:rsidR="000A6A3A" w:rsidRPr="0025716B" w:rsidRDefault="0025716B" w:rsidP="006A2331">
            <w:pPr>
              <w:jc w:val="right"/>
            </w:pPr>
            <w:r>
              <w:rPr>
                <w:rFonts w:ascii="Arial"/>
                <w:spacing w:val="-1"/>
                <w:sz w:val="12"/>
              </w:rPr>
              <w:t>15,50</w:t>
            </w:r>
          </w:p>
        </w:tc>
        <w:tc>
          <w:tcPr>
            <w:tcW w:w="1001" w:type="dxa"/>
            <w:tcBorders>
              <w:top w:val="single" w:sz="5" w:space="0" w:color="000000"/>
              <w:left w:val="single" w:sz="5" w:space="0" w:color="000000"/>
              <w:bottom w:val="single" w:sz="5" w:space="0" w:color="000000"/>
              <w:right w:val="single" w:sz="5" w:space="0" w:color="000000"/>
            </w:tcBorders>
          </w:tcPr>
          <w:p w:rsidR="000A6A3A" w:rsidRPr="0025716B" w:rsidRDefault="0025716B">
            <w:pPr>
              <w:pStyle w:val="TableParagraph"/>
              <w:spacing w:line="135" w:lineRule="exact"/>
              <w:ind w:left="220"/>
              <w:rPr>
                <w:rFonts w:ascii="Arial" w:eastAsia="Arial" w:hAnsi="Arial" w:cs="Arial"/>
                <w:sz w:val="12"/>
                <w:szCs w:val="12"/>
              </w:rPr>
            </w:pPr>
            <w:r>
              <w:rPr>
                <w:rFonts w:ascii="Arial" w:eastAsia="Arial" w:hAnsi="Arial" w:cs="Arial"/>
                <w:sz w:val="12"/>
                <w:szCs w:val="12"/>
              </w:rPr>
              <w:t>32.587.562,36</w:t>
            </w:r>
          </w:p>
        </w:tc>
        <w:tc>
          <w:tcPr>
            <w:tcW w:w="700" w:type="dxa"/>
            <w:tcBorders>
              <w:top w:val="single" w:sz="5" w:space="0" w:color="000000"/>
              <w:left w:val="single" w:sz="5" w:space="0" w:color="000000"/>
              <w:bottom w:val="single" w:sz="5" w:space="0" w:color="000000"/>
              <w:right w:val="single" w:sz="5" w:space="0" w:color="000000"/>
            </w:tcBorders>
          </w:tcPr>
          <w:p w:rsidR="000A6A3A" w:rsidRPr="0025716B" w:rsidRDefault="0025716B" w:rsidP="006A2331">
            <w:pPr>
              <w:jc w:val="right"/>
            </w:pPr>
            <w:r>
              <w:rPr>
                <w:rFonts w:ascii="Arial"/>
                <w:sz w:val="12"/>
              </w:rPr>
              <w:t>-26,36</w:t>
            </w:r>
          </w:p>
        </w:tc>
        <w:tc>
          <w:tcPr>
            <w:tcW w:w="1000" w:type="dxa"/>
            <w:tcBorders>
              <w:top w:val="single" w:sz="5" w:space="0" w:color="000000"/>
              <w:left w:val="single" w:sz="5" w:space="0" w:color="000000"/>
              <w:bottom w:val="single" w:sz="5" w:space="0" w:color="000000"/>
              <w:right w:val="single" w:sz="5" w:space="0" w:color="000000"/>
            </w:tcBorders>
          </w:tcPr>
          <w:p w:rsidR="000A6A3A" w:rsidRPr="0025716B" w:rsidRDefault="0025716B">
            <w:pPr>
              <w:pStyle w:val="TableParagraph"/>
              <w:spacing w:line="135" w:lineRule="exact"/>
              <w:ind w:left="220"/>
              <w:rPr>
                <w:rFonts w:ascii="Arial" w:eastAsia="Arial" w:hAnsi="Arial" w:cs="Arial"/>
                <w:sz w:val="12"/>
                <w:szCs w:val="12"/>
              </w:rPr>
            </w:pPr>
            <w:r>
              <w:rPr>
                <w:rFonts w:ascii="Arial" w:eastAsia="Arial" w:hAnsi="Arial" w:cs="Arial"/>
                <w:sz w:val="12"/>
                <w:szCs w:val="12"/>
              </w:rPr>
              <w:t>26.127.389,74</w:t>
            </w:r>
          </w:p>
        </w:tc>
        <w:tc>
          <w:tcPr>
            <w:tcW w:w="701" w:type="dxa"/>
            <w:tcBorders>
              <w:top w:val="single" w:sz="5" w:space="0" w:color="000000"/>
              <w:left w:val="single" w:sz="5" w:space="0" w:color="000000"/>
              <w:bottom w:val="single" w:sz="5" w:space="0" w:color="000000"/>
              <w:right w:val="single" w:sz="5" w:space="0" w:color="000000"/>
            </w:tcBorders>
          </w:tcPr>
          <w:p w:rsidR="000A6A3A" w:rsidRDefault="0025716B" w:rsidP="000A6A3A">
            <w:pPr>
              <w:jc w:val="right"/>
            </w:pPr>
            <w:r>
              <w:rPr>
                <w:rFonts w:ascii="Arial"/>
                <w:sz w:val="12"/>
              </w:rPr>
              <w:t>-19,82</w:t>
            </w:r>
          </w:p>
        </w:tc>
      </w:tr>
      <w:tr w:rsidR="000A6A3A">
        <w:trPr>
          <w:trHeight w:hRule="exact" w:val="220"/>
        </w:trPr>
        <w:tc>
          <w:tcPr>
            <w:tcW w:w="1600" w:type="dxa"/>
            <w:tcBorders>
              <w:top w:val="single" w:sz="5" w:space="0" w:color="000000"/>
              <w:left w:val="single" w:sz="5" w:space="0" w:color="000000"/>
              <w:bottom w:val="single" w:sz="5" w:space="0" w:color="000000"/>
              <w:right w:val="single" w:sz="5" w:space="0" w:color="000000"/>
            </w:tcBorders>
          </w:tcPr>
          <w:p w:rsidR="000A6A3A" w:rsidRDefault="000A6A3A">
            <w:pPr>
              <w:pStyle w:val="TableParagraph"/>
              <w:spacing w:line="131" w:lineRule="exact"/>
              <w:ind w:left="-11"/>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Consolidada</w:t>
            </w:r>
            <w:proofErr w:type="spellEnd"/>
            <w:r>
              <w:rPr>
                <w:rFonts w:ascii="Arial" w:hAnsi="Arial"/>
                <w:sz w:val="12"/>
              </w:rPr>
              <w:t xml:space="preserve"> </w:t>
            </w:r>
            <w:proofErr w:type="spellStart"/>
            <w:r>
              <w:rPr>
                <w:rFonts w:ascii="Arial" w:hAnsi="Arial"/>
                <w:spacing w:val="-1"/>
                <w:sz w:val="12"/>
              </w:rPr>
              <w:t>Líquida</w:t>
            </w:r>
            <w:proofErr w:type="spellEnd"/>
          </w:p>
        </w:tc>
        <w:tc>
          <w:tcPr>
            <w:tcW w:w="1000" w:type="dxa"/>
            <w:tcBorders>
              <w:top w:val="single" w:sz="5" w:space="0" w:color="000000"/>
              <w:left w:val="single" w:sz="5" w:space="0" w:color="000000"/>
              <w:bottom w:val="single" w:sz="5" w:space="0" w:color="000000"/>
              <w:right w:val="single" w:sz="5" w:space="0" w:color="000000"/>
            </w:tcBorders>
          </w:tcPr>
          <w:p w:rsidR="000A6A3A" w:rsidRDefault="000A6A3A" w:rsidP="000873EB">
            <w:pPr>
              <w:pStyle w:val="TableParagraph"/>
              <w:spacing w:line="135" w:lineRule="exact"/>
              <w:ind w:left="220"/>
              <w:rPr>
                <w:rFonts w:ascii="Arial" w:eastAsia="Arial" w:hAnsi="Arial" w:cs="Arial"/>
                <w:sz w:val="12"/>
                <w:szCs w:val="12"/>
              </w:rPr>
            </w:pPr>
            <w:r>
              <w:rPr>
                <w:rFonts w:ascii="Arial"/>
                <w:spacing w:val="-1"/>
                <w:sz w:val="12"/>
              </w:rPr>
              <w:t>25.832.733,09</w:t>
            </w:r>
          </w:p>
        </w:tc>
        <w:tc>
          <w:tcPr>
            <w:tcW w:w="1001" w:type="dxa"/>
            <w:tcBorders>
              <w:top w:val="single" w:sz="5" w:space="0" w:color="000000"/>
              <w:left w:val="single" w:sz="5" w:space="0" w:color="000000"/>
              <w:bottom w:val="single" w:sz="5" w:space="0" w:color="000000"/>
              <w:right w:val="single" w:sz="5" w:space="0" w:color="000000"/>
            </w:tcBorders>
          </w:tcPr>
          <w:p w:rsidR="000A6A3A" w:rsidRDefault="000A6A3A" w:rsidP="00077B23">
            <w:pPr>
              <w:pStyle w:val="TableParagraph"/>
              <w:spacing w:line="135" w:lineRule="exact"/>
              <w:ind w:left="111"/>
              <w:jc w:val="right"/>
              <w:rPr>
                <w:rFonts w:ascii="Arial" w:eastAsia="Arial" w:hAnsi="Arial" w:cs="Arial"/>
                <w:sz w:val="12"/>
                <w:szCs w:val="12"/>
              </w:rPr>
            </w:pPr>
            <w:r>
              <w:rPr>
                <w:rFonts w:ascii="Arial"/>
                <w:spacing w:val="-1"/>
                <w:sz w:val="12"/>
              </w:rPr>
              <w:t>20.304.759,72</w:t>
            </w:r>
          </w:p>
        </w:tc>
        <w:tc>
          <w:tcPr>
            <w:tcW w:w="700" w:type="dxa"/>
            <w:tcBorders>
              <w:top w:val="single" w:sz="5" w:space="0" w:color="000000"/>
              <w:left w:val="single" w:sz="5" w:space="0" w:color="000000"/>
              <w:bottom w:val="single" w:sz="5" w:space="0" w:color="000000"/>
              <w:right w:val="single" w:sz="5" w:space="0" w:color="000000"/>
            </w:tcBorders>
          </w:tcPr>
          <w:p w:rsidR="000A6A3A" w:rsidRDefault="000A6A3A" w:rsidP="00C5280F">
            <w:pPr>
              <w:pStyle w:val="TableParagraph"/>
              <w:spacing w:line="135" w:lineRule="exact"/>
              <w:ind w:left="244" w:right="-1"/>
              <w:jc w:val="right"/>
              <w:rPr>
                <w:rFonts w:ascii="Arial" w:eastAsia="Arial" w:hAnsi="Arial" w:cs="Arial"/>
                <w:sz w:val="12"/>
                <w:szCs w:val="12"/>
              </w:rPr>
            </w:pPr>
            <w:r>
              <w:rPr>
                <w:rFonts w:ascii="Arial"/>
                <w:spacing w:val="-1"/>
                <w:sz w:val="12"/>
              </w:rPr>
              <w:t>-21,40</w:t>
            </w:r>
          </w:p>
        </w:tc>
        <w:tc>
          <w:tcPr>
            <w:tcW w:w="1000" w:type="dxa"/>
            <w:tcBorders>
              <w:top w:val="single" w:sz="5" w:space="0" w:color="000000"/>
              <w:left w:val="single" w:sz="5" w:space="0" w:color="000000"/>
              <w:bottom w:val="single" w:sz="5" w:space="0" w:color="000000"/>
              <w:right w:val="single" w:sz="5" w:space="0" w:color="000000"/>
            </w:tcBorders>
          </w:tcPr>
          <w:p w:rsidR="000A6A3A" w:rsidRPr="0025716B" w:rsidRDefault="00AB2D0A" w:rsidP="00AB2D0A">
            <w:pPr>
              <w:pStyle w:val="TableParagraph"/>
              <w:spacing w:line="135" w:lineRule="exact"/>
              <w:ind w:left="111" w:right="-1"/>
              <w:jc w:val="right"/>
              <w:rPr>
                <w:rFonts w:ascii="Arial" w:eastAsia="Arial" w:hAnsi="Arial" w:cs="Arial"/>
                <w:sz w:val="12"/>
                <w:szCs w:val="12"/>
              </w:rPr>
            </w:pPr>
            <w:r w:rsidRPr="0025716B">
              <w:rPr>
                <w:rFonts w:ascii="Arial" w:eastAsia="Arial" w:hAnsi="Arial" w:cs="Arial"/>
                <w:sz w:val="12"/>
                <w:szCs w:val="12"/>
              </w:rPr>
              <w:t>38.316.649,54</w:t>
            </w:r>
          </w:p>
        </w:tc>
        <w:tc>
          <w:tcPr>
            <w:tcW w:w="701" w:type="dxa"/>
            <w:tcBorders>
              <w:top w:val="single" w:sz="5" w:space="0" w:color="000000"/>
              <w:left w:val="single" w:sz="5" w:space="0" w:color="000000"/>
              <w:bottom w:val="single" w:sz="5" w:space="0" w:color="000000"/>
              <w:right w:val="single" w:sz="5" w:space="0" w:color="000000"/>
            </w:tcBorders>
          </w:tcPr>
          <w:p w:rsidR="000A6A3A" w:rsidRPr="0025716B" w:rsidRDefault="0025716B" w:rsidP="00C5280F">
            <w:pPr>
              <w:pStyle w:val="TableParagraph"/>
              <w:spacing w:line="135" w:lineRule="exact"/>
              <w:ind w:left="245"/>
              <w:jc w:val="right"/>
              <w:rPr>
                <w:rFonts w:ascii="Arial" w:eastAsia="Arial" w:hAnsi="Arial" w:cs="Arial"/>
                <w:sz w:val="12"/>
                <w:szCs w:val="12"/>
              </w:rPr>
            </w:pPr>
            <w:r>
              <w:rPr>
                <w:rFonts w:ascii="Arial"/>
                <w:spacing w:val="-1"/>
                <w:sz w:val="12"/>
              </w:rPr>
              <w:t>88,71</w:t>
            </w:r>
          </w:p>
        </w:tc>
        <w:tc>
          <w:tcPr>
            <w:tcW w:w="1000" w:type="dxa"/>
            <w:tcBorders>
              <w:top w:val="single" w:sz="5" w:space="0" w:color="000000"/>
              <w:left w:val="single" w:sz="5" w:space="0" w:color="000000"/>
              <w:bottom w:val="single" w:sz="5" w:space="0" w:color="000000"/>
              <w:right w:val="single" w:sz="5" w:space="0" w:color="000000"/>
            </w:tcBorders>
          </w:tcPr>
          <w:p w:rsidR="000A6A3A" w:rsidRPr="0025716B" w:rsidRDefault="0025716B">
            <w:pPr>
              <w:pStyle w:val="TableParagraph"/>
              <w:spacing w:line="135" w:lineRule="exact"/>
              <w:ind w:left="220" w:right="-1"/>
              <w:rPr>
                <w:rFonts w:ascii="Arial" w:eastAsia="Arial" w:hAnsi="Arial" w:cs="Arial"/>
                <w:sz w:val="12"/>
                <w:szCs w:val="12"/>
              </w:rPr>
            </w:pPr>
            <w:r>
              <w:rPr>
                <w:rFonts w:ascii="Arial" w:eastAsia="Arial" w:hAnsi="Arial" w:cs="Arial"/>
                <w:sz w:val="12"/>
                <w:szCs w:val="12"/>
              </w:rPr>
              <w:t>44.254.861,10</w:t>
            </w:r>
          </w:p>
        </w:tc>
        <w:tc>
          <w:tcPr>
            <w:tcW w:w="700" w:type="dxa"/>
            <w:tcBorders>
              <w:top w:val="single" w:sz="5" w:space="0" w:color="000000"/>
              <w:left w:val="single" w:sz="5" w:space="0" w:color="000000"/>
              <w:bottom w:val="single" w:sz="5" w:space="0" w:color="000000"/>
              <w:right w:val="single" w:sz="5" w:space="0" w:color="000000"/>
            </w:tcBorders>
          </w:tcPr>
          <w:p w:rsidR="000A6A3A" w:rsidRPr="0025716B" w:rsidRDefault="0025716B" w:rsidP="006A2331">
            <w:pPr>
              <w:jc w:val="right"/>
            </w:pPr>
            <w:r>
              <w:rPr>
                <w:rFonts w:ascii="Arial"/>
                <w:spacing w:val="-1"/>
                <w:sz w:val="12"/>
              </w:rPr>
              <w:t>15,50</w:t>
            </w:r>
          </w:p>
        </w:tc>
        <w:tc>
          <w:tcPr>
            <w:tcW w:w="1001" w:type="dxa"/>
            <w:tcBorders>
              <w:top w:val="single" w:sz="5" w:space="0" w:color="000000"/>
              <w:left w:val="single" w:sz="5" w:space="0" w:color="000000"/>
              <w:bottom w:val="single" w:sz="5" w:space="0" w:color="000000"/>
              <w:right w:val="single" w:sz="5" w:space="0" w:color="000000"/>
            </w:tcBorders>
          </w:tcPr>
          <w:p w:rsidR="000A6A3A" w:rsidRPr="0025716B" w:rsidRDefault="0025716B">
            <w:pPr>
              <w:pStyle w:val="TableParagraph"/>
              <w:spacing w:line="135" w:lineRule="exact"/>
              <w:ind w:left="220"/>
              <w:rPr>
                <w:rFonts w:ascii="Arial" w:eastAsia="Arial" w:hAnsi="Arial" w:cs="Arial"/>
                <w:sz w:val="12"/>
                <w:szCs w:val="12"/>
              </w:rPr>
            </w:pPr>
            <w:r>
              <w:rPr>
                <w:rFonts w:ascii="Arial" w:eastAsia="Arial" w:hAnsi="Arial" w:cs="Arial"/>
                <w:sz w:val="12"/>
                <w:szCs w:val="12"/>
              </w:rPr>
              <w:t>32.587.562,36</w:t>
            </w:r>
          </w:p>
        </w:tc>
        <w:tc>
          <w:tcPr>
            <w:tcW w:w="700" w:type="dxa"/>
            <w:tcBorders>
              <w:top w:val="single" w:sz="5" w:space="0" w:color="000000"/>
              <w:left w:val="single" w:sz="5" w:space="0" w:color="000000"/>
              <w:bottom w:val="single" w:sz="5" w:space="0" w:color="000000"/>
              <w:right w:val="single" w:sz="5" w:space="0" w:color="000000"/>
            </w:tcBorders>
          </w:tcPr>
          <w:p w:rsidR="000A6A3A" w:rsidRPr="0025716B" w:rsidRDefault="0025716B" w:rsidP="006A2331">
            <w:pPr>
              <w:jc w:val="right"/>
            </w:pPr>
            <w:r>
              <w:rPr>
                <w:rFonts w:ascii="Arial"/>
                <w:sz w:val="12"/>
              </w:rPr>
              <w:t>-26,36</w:t>
            </w:r>
          </w:p>
        </w:tc>
        <w:tc>
          <w:tcPr>
            <w:tcW w:w="1000" w:type="dxa"/>
            <w:tcBorders>
              <w:top w:val="single" w:sz="5" w:space="0" w:color="000000"/>
              <w:left w:val="single" w:sz="5" w:space="0" w:color="000000"/>
              <w:bottom w:val="single" w:sz="5" w:space="0" w:color="000000"/>
              <w:right w:val="single" w:sz="5" w:space="0" w:color="000000"/>
            </w:tcBorders>
          </w:tcPr>
          <w:p w:rsidR="000A6A3A" w:rsidRPr="0025716B" w:rsidRDefault="0025716B">
            <w:pPr>
              <w:pStyle w:val="TableParagraph"/>
              <w:spacing w:line="135" w:lineRule="exact"/>
              <w:ind w:left="220"/>
              <w:rPr>
                <w:rFonts w:ascii="Arial" w:eastAsia="Arial" w:hAnsi="Arial" w:cs="Arial"/>
                <w:sz w:val="12"/>
                <w:szCs w:val="12"/>
              </w:rPr>
            </w:pPr>
            <w:r>
              <w:rPr>
                <w:rFonts w:ascii="Arial" w:eastAsia="Arial" w:hAnsi="Arial" w:cs="Arial"/>
                <w:sz w:val="12"/>
                <w:szCs w:val="12"/>
              </w:rPr>
              <w:t>26.127.389,74</w:t>
            </w:r>
          </w:p>
        </w:tc>
        <w:tc>
          <w:tcPr>
            <w:tcW w:w="701" w:type="dxa"/>
            <w:tcBorders>
              <w:top w:val="single" w:sz="5" w:space="0" w:color="000000"/>
              <w:left w:val="single" w:sz="5" w:space="0" w:color="000000"/>
              <w:bottom w:val="single" w:sz="5" w:space="0" w:color="000000"/>
              <w:right w:val="single" w:sz="5" w:space="0" w:color="000000"/>
            </w:tcBorders>
          </w:tcPr>
          <w:p w:rsidR="000A6A3A" w:rsidRDefault="0025716B" w:rsidP="000A6A3A">
            <w:pPr>
              <w:jc w:val="right"/>
            </w:pPr>
            <w:r>
              <w:rPr>
                <w:rFonts w:ascii="Arial"/>
                <w:sz w:val="12"/>
              </w:rPr>
              <w:t>-19,82</w:t>
            </w:r>
          </w:p>
        </w:tc>
      </w:tr>
    </w:tbl>
    <w:p w:rsidR="005650B7" w:rsidRDefault="005650B7">
      <w:pPr>
        <w:rPr>
          <w:rFonts w:ascii="Arial" w:eastAsia="Arial" w:hAnsi="Arial" w:cs="Arial"/>
          <w:sz w:val="20"/>
          <w:szCs w:val="20"/>
        </w:rPr>
      </w:pPr>
    </w:p>
    <w:p w:rsidR="005650B7" w:rsidRDefault="005650B7">
      <w:pPr>
        <w:spacing w:before="11"/>
        <w:rPr>
          <w:rFonts w:ascii="Arial" w:eastAsia="Arial" w:hAnsi="Arial" w:cs="Arial"/>
          <w:sz w:val="18"/>
          <w:szCs w:val="18"/>
        </w:rPr>
      </w:pPr>
    </w:p>
    <w:tbl>
      <w:tblPr>
        <w:tblStyle w:val="TableNormal"/>
        <w:tblW w:w="0" w:type="auto"/>
        <w:tblInd w:w="119" w:type="dxa"/>
        <w:tblLayout w:type="fixed"/>
        <w:tblLook w:val="01E0"/>
      </w:tblPr>
      <w:tblGrid>
        <w:gridCol w:w="1601"/>
        <w:gridCol w:w="1000"/>
        <w:gridCol w:w="1000"/>
        <w:gridCol w:w="701"/>
        <w:gridCol w:w="1000"/>
        <w:gridCol w:w="700"/>
        <w:gridCol w:w="1001"/>
        <w:gridCol w:w="700"/>
        <w:gridCol w:w="1000"/>
        <w:gridCol w:w="701"/>
        <w:gridCol w:w="1000"/>
        <w:gridCol w:w="700"/>
      </w:tblGrid>
      <w:tr w:rsidR="005650B7" w:rsidTr="00C3377A">
        <w:trPr>
          <w:trHeight w:hRule="exact" w:val="430"/>
        </w:trPr>
        <w:tc>
          <w:tcPr>
            <w:tcW w:w="11104" w:type="dxa"/>
            <w:gridSpan w:val="12"/>
            <w:tcBorders>
              <w:top w:val="single" w:sz="9" w:space="0" w:color="000000"/>
              <w:left w:val="single" w:sz="8" w:space="0" w:color="000000"/>
              <w:bottom w:val="single" w:sz="5" w:space="0" w:color="000000"/>
              <w:right w:val="single" w:sz="8" w:space="0" w:color="000000"/>
            </w:tcBorders>
          </w:tcPr>
          <w:p w:rsidR="005650B7" w:rsidRDefault="00313475">
            <w:pPr>
              <w:pStyle w:val="TableParagraph"/>
              <w:spacing w:before="69"/>
              <w:ind w:right="1"/>
              <w:jc w:val="center"/>
              <w:rPr>
                <w:rFonts w:ascii="Arial" w:eastAsia="Arial" w:hAnsi="Arial" w:cs="Arial"/>
                <w:sz w:val="14"/>
                <w:szCs w:val="14"/>
              </w:rPr>
            </w:pPr>
            <w:r>
              <w:rPr>
                <w:rFonts w:ascii="Arial" w:hAnsi="Arial"/>
                <w:spacing w:val="-1"/>
                <w:sz w:val="14"/>
              </w:rPr>
              <w:t>ADMINISTRAÇÃO DIRETA</w:t>
            </w:r>
            <w:r>
              <w:rPr>
                <w:rFonts w:ascii="Arial" w:hAnsi="Arial"/>
                <w:sz w:val="14"/>
              </w:rPr>
              <w:t xml:space="preserve"> E </w:t>
            </w:r>
            <w:r>
              <w:rPr>
                <w:rFonts w:ascii="Arial" w:hAnsi="Arial"/>
                <w:spacing w:val="-1"/>
                <w:sz w:val="14"/>
              </w:rPr>
              <w:t>INDIRETA</w:t>
            </w:r>
            <w:r>
              <w:rPr>
                <w:rFonts w:ascii="Arial" w:hAnsi="Arial"/>
                <w:sz w:val="14"/>
              </w:rPr>
              <w:t xml:space="preserve"> </w:t>
            </w:r>
            <w:r>
              <w:rPr>
                <w:rFonts w:ascii="Arial" w:hAnsi="Arial"/>
                <w:spacing w:val="-1"/>
                <w:sz w:val="14"/>
              </w:rPr>
              <w:t>(EXCETO</w:t>
            </w:r>
            <w:r>
              <w:rPr>
                <w:rFonts w:ascii="Arial" w:hAnsi="Arial"/>
                <w:sz w:val="14"/>
              </w:rPr>
              <w:t xml:space="preserve"> </w:t>
            </w:r>
            <w:r>
              <w:rPr>
                <w:rFonts w:ascii="Arial" w:hAnsi="Arial"/>
                <w:spacing w:val="-1"/>
                <w:sz w:val="14"/>
              </w:rPr>
              <w:t>RPPS)</w:t>
            </w:r>
          </w:p>
        </w:tc>
      </w:tr>
      <w:tr w:rsidR="005650B7" w:rsidTr="00C3377A">
        <w:trPr>
          <w:trHeight w:hRule="exact" w:val="340"/>
        </w:trPr>
        <w:tc>
          <w:tcPr>
            <w:tcW w:w="1601" w:type="dxa"/>
            <w:vMerge w:val="restart"/>
            <w:tcBorders>
              <w:top w:val="single" w:sz="5" w:space="0" w:color="000000"/>
              <w:left w:val="single" w:sz="8" w:space="0" w:color="000000"/>
              <w:right w:val="single" w:sz="5" w:space="0" w:color="000000"/>
            </w:tcBorders>
          </w:tcPr>
          <w:p w:rsidR="005650B7" w:rsidRDefault="005650B7">
            <w:pPr>
              <w:pStyle w:val="TableParagraph"/>
              <w:rPr>
                <w:rFonts w:ascii="Arial" w:eastAsia="Arial" w:hAnsi="Arial" w:cs="Arial"/>
                <w:sz w:val="12"/>
                <w:szCs w:val="12"/>
              </w:rPr>
            </w:pPr>
          </w:p>
          <w:p w:rsidR="005650B7" w:rsidRDefault="005650B7">
            <w:pPr>
              <w:pStyle w:val="TableParagraph"/>
              <w:spacing w:before="1"/>
              <w:rPr>
                <w:rFonts w:ascii="Arial" w:eastAsia="Arial" w:hAnsi="Arial" w:cs="Arial"/>
                <w:sz w:val="17"/>
                <w:szCs w:val="17"/>
              </w:rPr>
            </w:pPr>
          </w:p>
          <w:p w:rsidR="005650B7" w:rsidRDefault="00313475">
            <w:pPr>
              <w:pStyle w:val="TableParagraph"/>
              <w:ind w:left="301"/>
              <w:rPr>
                <w:rFonts w:ascii="Arial" w:eastAsia="Arial" w:hAnsi="Arial" w:cs="Arial"/>
                <w:sz w:val="12"/>
                <w:szCs w:val="12"/>
              </w:rPr>
            </w:pPr>
            <w:r>
              <w:rPr>
                <w:rFonts w:ascii="Arial" w:hAnsi="Arial"/>
                <w:spacing w:val="-1"/>
                <w:sz w:val="12"/>
              </w:rPr>
              <w:t>ESPECIFICAÇÃO</w:t>
            </w:r>
          </w:p>
        </w:tc>
        <w:tc>
          <w:tcPr>
            <w:tcW w:w="9503" w:type="dxa"/>
            <w:gridSpan w:val="11"/>
            <w:tcBorders>
              <w:top w:val="single" w:sz="5" w:space="0" w:color="000000"/>
              <w:left w:val="single" w:sz="5" w:space="0" w:color="000000"/>
              <w:bottom w:val="single" w:sz="5" w:space="0" w:color="000000"/>
              <w:right w:val="single" w:sz="8" w:space="0" w:color="000000"/>
            </w:tcBorders>
          </w:tcPr>
          <w:p w:rsidR="005650B7" w:rsidRDefault="00313475">
            <w:pPr>
              <w:pStyle w:val="TableParagraph"/>
              <w:spacing w:before="74"/>
              <w:jc w:val="center"/>
              <w:rPr>
                <w:rFonts w:ascii="Arial" w:eastAsia="Arial" w:hAnsi="Arial" w:cs="Arial"/>
                <w:sz w:val="14"/>
                <w:szCs w:val="14"/>
              </w:rPr>
            </w:pPr>
            <w:proofErr w:type="spellStart"/>
            <w:r>
              <w:rPr>
                <w:rFonts w:ascii="Arial" w:hAnsi="Arial"/>
                <w:spacing w:val="-1"/>
                <w:sz w:val="14"/>
              </w:rPr>
              <w:t>Valores</w:t>
            </w:r>
            <w:proofErr w:type="spellEnd"/>
            <w:r>
              <w:rPr>
                <w:rFonts w:ascii="Arial" w:hAnsi="Arial"/>
                <w:spacing w:val="-1"/>
                <w:sz w:val="14"/>
              </w:rPr>
              <w:t xml:space="preserve"> </w:t>
            </w:r>
            <w:r>
              <w:rPr>
                <w:rFonts w:ascii="Arial" w:hAnsi="Arial"/>
                <w:sz w:val="14"/>
              </w:rPr>
              <w:t>a</w:t>
            </w:r>
            <w:r>
              <w:rPr>
                <w:rFonts w:ascii="Arial" w:hAnsi="Arial"/>
                <w:spacing w:val="-1"/>
                <w:sz w:val="14"/>
              </w:rPr>
              <w:t xml:space="preserve"> </w:t>
            </w:r>
            <w:proofErr w:type="spellStart"/>
            <w:r>
              <w:rPr>
                <w:rFonts w:ascii="Arial" w:hAnsi="Arial"/>
                <w:spacing w:val="-1"/>
                <w:sz w:val="14"/>
              </w:rPr>
              <w:t>Preços</w:t>
            </w:r>
            <w:proofErr w:type="spellEnd"/>
            <w:r>
              <w:rPr>
                <w:rFonts w:ascii="Arial" w:hAnsi="Arial"/>
                <w:spacing w:val="1"/>
                <w:sz w:val="14"/>
              </w:rPr>
              <w:t xml:space="preserve"> </w:t>
            </w:r>
            <w:proofErr w:type="spellStart"/>
            <w:r>
              <w:rPr>
                <w:rFonts w:ascii="Arial" w:hAnsi="Arial"/>
                <w:spacing w:val="-2"/>
                <w:sz w:val="14"/>
              </w:rPr>
              <w:t>Constantes</w:t>
            </w:r>
            <w:proofErr w:type="spellEnd"/>
          </w:p>
        </w:tc>
      </w:tr>
      <w:tr w:rsidR="005650B7">
        <w:trPr>
          <w:trHeight w:hRule="exact" w:val="540"/>
        </w:trPr>
        <w:tc>
          <w:tcPr>
            <w:tcW w:w="1601" w:type="dxa"/>
            <w:vMerge/>
            <w:tcBorders>
              <w:left w:val="single" w:sz="8" w:space="0" w:color="000000"/>
              <w:bottom w:val="single" w:sz="5" w:space="0" w:color="000000"/>
              <w:right w:val="single" w:sz="5" w:space="0" w:color="000000"/>
            </w:tcBorders>
          </w:tcPr>
          <w:p w:rsidR="005650B7" w:rsidRDefault="005650B7"/>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pacing w:val="-1"/>
                <w:sz w:val="12"/>
              </w:rPr>
              <w:t>201</w:t>
            </w:r>
            <w:r w:rsidR="00C3377A">
              <w:rPr>
                <w:rFonts w:ascii="Arial"/>
                <w:spacing w:val="-1"/>
                <w:sz w:val="12"/>
              </w:rPr>
              <w:t>5</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pacing w:val="-1"/>
                <w:sz w:val="12"/>
              </w:rPr>
              <w:t>201</w:t>
            </w:r>
            <w:r w:rsidR="00C3377A">
              <w:rPr>
                <w:rFonts w:ascii="Arial"/>
                <w:spacing w:val="-1"/>
                <w:sz w:val="12"/>
              </w:rPr>
              <w:t>6</w:t>
            </w:r>
          </w:p>
        </w:tc>
        <w:tc>
          <w:tcPr>
            <w:tcW w:w="7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ind w:right="1"/>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pacing w:val="-1"/>
                <w:sz w:val="12"/>
              </w:rPr>
              <w:t>201</w:t>
            </w:r>
            <w:r w:rsidR="00844297">
              <w:rPr>
                <w:rFonts w:ascii="Arial"/>
                <w:spacing w:val="-1"/>
                <w:sz w:val="12"/>
              </w:rPr>
              <w:t>7</w:t>
            </w:r>
          </w:p>
        </w:tc>
        <w:tc>
          <w:tcPr>
            <w:tcW w:w="7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z w:val="12"/>
              </w:rPr>
              <w:t>%</w:t>
            </w:r>
          </w:p>
        </w:tc>
        <w:tc>
          <w:tcPr>
            <w:tcW w:w="10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ind w:right="1"/>
              <w:jc w:val="center"/>
              <w:rPr>
                <w:rFonts w:ascii="Arial" w:eastAsia="Arial" w:hAnsi="Arial" w:cs="Arial"/>
                <w:sz w:val="12"/>
                <w:szCs w:val="12"/>
              </w:rPr>
            </w:pPr>
            <w:r>
              <w:rPr>
                <w:rFonts w:ascii="Arial"/>
                <w:spacing w:val="-1"/>
                <w:sz w:val="12"/>
              </w:rPr>
              <w:t>201</w:t>
            </w:r>
            <w:r w:rsidR="00844297">
              <w:rPr>
                <w:rFonts w:ascii="Arial"/>
                <w:spacing w:val="-1"/>
                <w:sz w:val="12"/>
              </w:rPr>
              <w:t>8</w:t>
            </w:r>
          </w:p>
        </w:tc>
        <w:tc>
          <w:tcPr>
            <w:tcW w:w="7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jc w:val="center"/>
              <w:rPr>
                <w:rFonts w:ascii="Arial" w:eastAsia="Arial" w:hAnsi="Arial" w:cs="Arial"/>
                <w:sz w:val="12"/>
                <w:szCs w:val="12"/>
              </w:rPr>
            </w:pPr>
            <w:r>
              <w:rPr>
                <w:rFonts w:ascii="Arial"/>
                <w:spacing w:val="-1"/>
                <w:sz w:val="12"/>
              </w:rPr>
              <w:t>201</w:t>
            </w:r>
            <w:r w:rsidR="00844297">
              <w:rPr>
                <w:rFonts w:ascii="Arial"/>
                <w:spacing w:val="-1"/>
                <w:sz w:val="12"/>
              </w:rPr>
              <w:t>9</w:t>
            </w:r>
          </w:p>
        </w:tc>
        <w:tc>
          <w:tcPr>
            <w:tcW w:w="701"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ind w:right="1"/>
              <w:jc w:val="center"/>
              <w:rPr>
                <w:rFonts w:ascii="Arial" w:eastAsia="Arial" w:hAnsi="Arial" w:cs="Arial"/>
                <w:sz w:val="12"/>
                <w:szCs w:val="12"/>
              </w:rPr>
            </w:pPr>
            <w:r>
              <w:rPr>
                <w:rFonts w:ascii="Arial"/>
                <w:sz w:val="12"/>
              </w:rPr>
              <w:t>%</w:t>
            </w:r>
          </w:p>
        </w:tc>
        <w:tc>
          <w:tcPr>
            <w:tcW w:w="1000" w:type="dxa"/>
            <w:tcBorders>
              <w:top w:val="single" w:sz="5" w:space="0" w:color="000000"/>
              <w:left w:val="single" w:sz="5" w:space="0" w:color="000000"/>
              <w:bottom w:val="single" w:sz="5" w:space="0" w:color="000000"/>
              <w:right w:val="single" w:sz="5" w:space="0" w:color="000000"/>
            </w:tcBorders>
          </w:tcPr>
          <w:p w:rsidR="005650B7" w:rsidRDefault="005650B7">
            <w:pPr>
              <w:pStyle w:val="TableParagraph"/>
              <w:spacing w:before="10"/>
              <w:rPr>
                <w:rFonts w:ascii="Arial" w:eastAsia="Arial" w:hAnsi="Arial" w:cs="Arial"/>
                <w:sz w:val="9"/>
                <w:szCs w:val="9"/>
              </w:rPr>
            </w:pPr>
          </w:p>
          <w:p w:rsidR="005650B7" w:rsidRDefault="00844297">
            <w:pPr>
              <w:pStyle w:val="TableParagraph"/>
              <w:jc w:val="center"/>
              <w:rPr>
                <w:rFonts w:ascii="Arial" w:eastAsia="Arial" w:hAnsi="Arial" w:cs="Arial"/>
                <w:sz w:val="12"/>
                <w:szCs w:val="12"/>
              </w:rPr>
            </w:pPr>
            <w:r>
              <w:rPr>
                <w:rFonts w:ascii="Arial"/>
                <w:spacing w:val="-1"/>
                <w:sz w:val="12"/>
              </w:rPr>
              <w:t>2020</w:t>
            </w:r>
          </w:p>
        </w:tc>
        <w:tc>
          <w:tcPr>
            <w:tcW w:w="700" w:type="dxa"/>
            <w:tcBorders>
              <w:top w:val="single" w:sz="5" w:space="0" w:color="000000"/>
              <w:left w:val="single" w:sz="5" w:space="0" w:color="000000"/>
              <w:bottom w:val="single" w:sz="5" w:space="0" w:color="000000"/>
              <w:right w:val="single" w:sz="8" w:space="0" w:color="000000"/>
            </w:tcBorders>
          </w:tcPr>
          <w:p w:rsidR="005650B7" w:rsidRDefault="005650B7">
            <w:pPr>
              <w:pStyle w:val="TableParagraph"/>
              <w:spacing w:before="10"/>
              <w:rPr>
                <w:rFonts w:ascii="Arial" w:eastAsia="Arial" w:hAnsi="Arial" w:cs="Arial"/>
                <w:sz w:val="9"/>
                <w:szCs w:val="9"/>
              </w:rPr>
            </w:pPr>
          </w:p>
          <w:p w:rsidR="005650B7" w:rsidRDefault="00313475">
            <w:pPr>
              <w:pStyle w:val="TableParagraph"/>
              <w:ind w:left="2"/>
              <w:jc w:val="center"/>
              <w:rPr>
                <w:rFonts w:ascii="Arial" w:eastAsia="Arial" w:hAnsi="Arial" w:cs="Arial"/>
                <w:sz w:val="12"/>
                <w:szCs w:val="12"/>
              </w:rPr>
            </w:pPr>
            <w:r>
              <w:rPr>
                <w:rFonts w:ascii="Arial"/>
                <w:sz w:val="12"/>
              </w:rPr>
              <w:t>%</w:t>
            </w:r>
          </w:p>
        </w:tc>
      </w:tr>
      <w:tr w:rsidR="00DC5C3E">
        <w:trPr>
          <w:trHeight w:hRule="exact" w:val="220"/>
        </w:trPr>
        <w:tc>
          <w:tcPr>
            <w:tcW w:w="1601" w:type="dxa"/>
            <w:tcBorders>
              <w:top w:val="single" w:sz="5" w:space="0" w:color="000000"/>
              <w:left w:val="single" w:sz="8" w:space="0" w:color="000000"/>
              <w:bottom w:val="single" w:sz="5" w:space="0" w:color="000000"/>
              <w:right w:val="single" w:sz="5" w:space="0" w:color="000000"/>
            </w:tcBorders>
          </w:tcPr>
          <w:p w:rsidR="00DC5C3E" w:rsidRDefault="00DC5C3E">
            <w:pPr>
              <w:pStyle w:val="TableParagraph"/>
              <w:spacing w:line="131" w:lineRule="exact"/>
              <w:ind w:left="-11"/>
              <w:rPr>
                <w:rFonts w:ascii="Arial" w:eastAsia="Arial" w:hAnsi="Arial" w:cs="Arial"/>
                <w:sz w:val="12"/>
                <w:szCs w:val="12"/>
              </w:rPr>
            </w:pPr>
            <w:proofErr w:type="spellStart"/>
            <w:r>
              <w:rPr>
                <w:rFonts w:ascii="Arial"/>
                <w:spacing w:val="-1"/>
                <w:sz w:val="12"/>
              </w:rPr>
              <w:t>Receita</w:t>
            </w:r>
            <w:proofErr w:type="spellEnd"/>
            <w:r>
              <w:rPr>
                <w:rFonts w:ascii="Arial"/>
                <w:spacing w:val="-1"/>
                <w:sz w:val="12"/>
              </w:rPr>
              <w:t xml:space="preserve"> </w:t>
            </w:r>
            <w:r>
              <w:rPr>
                <w:rFonts w:ascii="Arial"/>
                <w:sz w:val="12"/>
              </w:rPr>
              <w:t>Total</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0873EB">
            <w:pPr>
              <w:pStyle w:val="TableParagraph"/>
              <w:spacing w:line="135" w:lineRule="exact"/>
              <w:ind w:left="153" w:right="-1"/>
              <w:rPr>
                <w:rFonts w:ascii="Arial" w:eastAsia="Arial" w:hAnsi="Arial" w:cs="Arial"/>
                <w:sz w:val="12"/>
                <w:szCs w:val="12"/>
              </w:rPr>
            </w:pPr>
            <w:r>
              <w:rPr>
                <w:rFonts w:ascii="Arial"/>
                <w:spacing w:val="-1"/>
                <w:sz w:val="12"/>
              </w:rPr>
              <w:t>742.990.440,46</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153" w:right="-1"/>
              <w:rPr>
                <w:rFonts w:ascii="Arial" w:eastAsia="Arial" w:hAnsi="Arial" w:cs="Arial"/>
                <w:sz w:val="12"/>
                <w:szCs w:val="12"/>
              </w:rPr>
            </w:pPr>
            <w:r>
              <w:rPr>
                <w:rFonts w:ascii="Arial" w:eastAsia="Arial" w:hAnsi="Arial" w:cs="Arial"/>
                <w:sz w:val="12"/>
                <w:szCs w:val="12"/>
              </w:rPr>
              <w:t>792.187.912,32</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259"/>
              <w:jc w:val="right"/>
              <w:rPr>
                <w:rFonts w:ascii="Arial" w:eastAsia="Arial" w:hAnsi="Arial" w:cs="Arial"/>
                <w:sz w:val="12"/>
                <w:szCs w:val="12"/>
              </w:rPr>
            </w:pPr>
            <w:r>
              <w:rPr>
                <w:rFonts w:ascii="Arial"/>
                <w:sz w:val="12"/>
              </w:rPr>
              <w:t>6,62</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4C3DF0">
            <w:pPr>
              <w:pStyle w:val="TableParagraph"/>
              <w:spacing w:line="135" w:lineRule="exact"/>
              <w:ind w:left="153" w:right="-1"/>
              <w:rPr>
                <w:rFonts w:ascii="Arial" w:eastAsia="Arial" w:hAnsi="Arial" w:cs="Arial"/>
                <w:sz w:val="12"/>
                <w:szCs w:val="12"/>
              </w:rPr>
            </w:pPr>
            <w:r>
              <w:rPr>
                <w:rFonts w:ascii="Arial" w:eastAsia="Arial" w:hAnsi="Arial" w:cs="Arial"/>
                <w:sz w:val="12"/>
                <w:szCs w:val="12"/>
              </w:rPr>
              <w:t>764.079.032,03</w:t>
            </w:r>
          </w:p>
        </w:tc>
        <w:tc>
          <w:tcPr>
            <w:tcW w:w="700" w:type="dxa"/>
            <w:tcBorders>
              <w:top w:val="single" w:sz="5" w:space="0" w:color="000000"/>
              <w:left w:val="single" w:sz="5" w:space="0" w:color="000000"/>
              <w:bottom w:val="single" w:sz="5" w:space="0" w:color="000000"/>
              <w:right w:val="single" w:sz="5" w:space="0" w:color="000000"/>
            </w:tcBorders>
          </w:tcPr>
          <w:p w:rsidR="00DC5C3E" w:rsidRDefault="0090778C" w:rsidP="008A1CA3">
            <w:pPr>
              <w:pStyle w:val="TableParagraph"/>
              <w:spacing w:line="135" w:lineRule="exact"/>
              <w:ind w:left="259" w:right="-1"/>
              <w:jc w:val="right"/>
              <w:rPr>
                <w:rFonts w:ascii="Arial" w:eastAsia="Arial" w:hAnsi="Arial" w:cs="Arial"/>
                <w:sz w:val="12"/>
                <w:szCs w:val="12"/>
              </w:rPr>
            </w:pPr>
            <w:r>
              <w:rPr>
                <w:rFonts w:ascii="Arial"/>
                <w:spacing w:val="-1"/>
                <w:sz w:val="12"/>
              </w:rPr>
              <w:t>-3,55</w:t>
            </w:r>
          </w:p>
        </w:tc>
        <w:tc>
          <w:tcPr>
            <w:tcW w:w="1001"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153"/>
              <w:rPr>
                <w:rFonts w:ascii="Arial" w:eastAsia="Arial" w:hAnsi="Arial" w:cs="Arial"/>
                <w:sz w:val="12"/>
                <w:szCs w:val="12"/>
              </w:rPr>
            </w:pPr>
            <w:r>
              <w:rPr>
                <w:rFonts w:ascii="Arial" w:eastAsia="Arial" w:hAnsi="Arial" w:cs="Arial"/>
                <w:sz w:val="12"/>
                <w:szCs w:val="12"/>
              </w:rPr>
              <w:t>802.282.983,63</w:t>
            </w:r>
          </w:p>
        </w:tc>
        <w:tc>
          <w:tcPr>
            <w:tcW w:w="700"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118" w:right="-1"/>
              <w:jc w:val="right"/>
              <w:rPr>
                <w:rFonts w:ascii="Arial" w:eastAsia="Arial" w:hAnsi="Arial" w:cs="Arial"/>
                <w:sz w:val="12"/>
                <w:szCs w:val="12"/>
              </w:rPr>
            </w:pPr>
            <w:r>
              <w:rPr>
                <w:rFonts w:ascii="Arial"/>
                <w:spacing w:val="-1"/>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153" w:right="-1"/>
              <w:rPr>
                <w:rFonts w:ascii="Arial" w:eastAsia="Arial" w:hAnsi="Arial" w:cs="Arial"/>
                <w:sz w:val="12"/>
                <w:szCs w:val="12"/>
              </w:rPr>
            </w:pPr>
            <w:r>
              <w:rPr>
                <w:rFonts w:ascii="Arial" w:eastAsia="Arial" w:hAnsi="Arial" w:cs="Arial"/>
                <w:sz w:val="12"/>
                <w:szCs w:val="12"/>
              </w:rPr>
              <w:t>842.397.132,81</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453"/>
              <w:rPr>
                <w:rFonts w:ascii="Arial" w:eastAsia="Arial" w:hAnsi="Arial" w:cs="Arial"/>
                <w:sz w:val="12"/>
                <w:szCs w:val="12"/>
              </w:rPr>
            </w:pPr>
            <w:r>
              <w:rPr>
                <w:rFonts w:ascii="Arial"/>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153" w:right="-1"/>
              <w:rPr>
                <w:rFonts w:ascii="Arial" w:eastAsia="Arial" w:hAnsi="Arial" w:cs="Arial"/>
                <w:sz w:val="12"/>
                <w:szCs w:val="12"/>
              </w:rPr>
            </w:pPr>
            <w:r>
              <w:rPr>
                <w:rFonts w:ascii="Arial" w:eastAsia="Arial" w:hAnsi="Arial" w:cs="Arial"/>
                <w:sz w:val="12"/>
                <w:szCs w:val="12"/>
              </w:rPr>
              <w:t>884.516.989,45</w:t>
            </w:r>
          </w:p>
        </w:tc>
        <w:tc>
          <w:tcPr>
            <w:tcW w:w="700" w:type="dxa"/>
            <w:tcBorders>
              <w:top w:val="single" w:sz="5" w:space="0" w:color="000000"/>
              <w:left w:val="single" w:sz="5" w:space="0" w:color="000000"/>
              <w:bottom w:val="single" w:sz="5" w:space="0" w:color="000000"/>
              <w:right w:val="single" w:sz="8" w:space="0" w:color="000000"/>
            </w:tcBorders>
          </w:tcPr>
          <w:p w:rsidR="00DC5C3E" w:rsidRDefault="00DC5C3E">
            <w:pPr>
              <w:pStyle w:val="TableParagraph"/>
              <w:spacing w:line="135" w:lineRule="exact"/>
              <w:ind w:left="448" w:right="-1"/>
              <w:rPr>
                <w:rFonts w:ascii="Arial" w:eastAsia="Arial" w:hAnsi="Arial" w:cs="Arial"/>
                <w:sz w:val="12"/>
                <w:szCs w:val="12"/>
              </w:rPr>
            </w:pPr>
            <w:r>
              <w:rPr>
                <w:rFonts w:ascii="Arial"/>
                <w:sz w:val="12"/>
              </w:rPr>
              <w:t>5,00</w:t>
            </w:r>
          </w:p>
        </w:tc>
      </w:tr>
      <w:tr w:rsidR="00DC5C3E">
        <w:trPr>
          <w:trHeight w:hRule="exact" w:val="221"/>
        </w:trPr>
        <w:tc>
          <w:tcPr>
            <w:tcW w:w="1601" w:type="dxa"/>
            <w:tcBorders>
              <w:top w:val="single" w:sz="5" w:space="0" w:color="000000"/>
              <w:left w:val="single" w:sz="8" w:space="0" w:color="000000"/>
              <w:bottom w:val="single" w:sz="5" w:space="0" w:color="000000"/>
              <w:right w:val="single" w:sz="5" w:space="0" w:color="000000"/>
            </w:tcBorders>
          </w:tcPr>
          <w:p w:rsidR="00DC5C3E" w:rsidRDefault="00DC5C3E">
            <w:pPr>
              <w:pStyle w:val="TableParagraph"/>
              <w:spacing w:line="131" w:lineRule="exact"/>
              <w:ind w:left="-11"/>
              <w:rPr>
                <w:rFonts w:ascii="Arial" w:eastAsia="Arial" w:hAnsi="Arial" w:cs="Arial"/>
                <w:sz w:val="12"/>
                <w:szCs w:val="12"/>
              </w:rPr>
            </w:pPr>
            <w:proofErr w:type="spellStart"/>
            <w:r>
              <w:rPr>
                <w:rFonts w:ascii="Arial"/>
                <w:spacing w:val="-1"/>
                <w:sz w:val="12"/>
              </w:rPr>
              <w:t>Receita</w:t>
            </w:r>
            <w:proofErr w:type="spellEnd"/>
            <w:r>
              <w:rPr>
                <w:rFonts w:ascii="Arial"/>
                <w:sz w:val="12"/>
              </w:rPr>
              <w:t xml:space="preserve"> </w:t>
            </w:r>
            <w:proofErr w:type="spellStart"/>
            <w:r>
              <w:rPr>
                <w:rFonts w:ascii="Arial"/>
                <w:spacing w:val="-1"/>
                <w:sz w:val="12"/>
              </w:rPr>
              <w:t>Primaria</w:t>
            </w:r>
            <w:proofErr w:type="spellEnd"/>
            <w:r>
              <w:rPr>
                <w:rFonts w:ascii="Arial"/>
                <w:sz w:val="12"/>
              </w:rPr>
              <w:t xml:space="preserve"> I</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0873EB">
            <w:pPr>
              <w:pStyle w:val="TableParagraph"/>
              <w:spacing w:line="135" w:lineRule="exact"/>
              <w:ind w:left="153" w:right="-1"/>
              <w:rPr>
                <w:rFonts w:ascii="Arial" w:eastAsia="Arial" w:hAnsi="Arial" w:cs="Arial"/>
                <w:sz w:val="12"/>
                <w:szCs w:val="12"/>
              </w:rPr>
            </w:pPr>
            <w:r>
              <w:rPr>
                <w:rFonts w:ascii="Arial"/>
                <w:spacing w:val="-1"/>
                <w:sz w:val="12"/>
              </w:rPr>
              <w:t>738.248.051,65</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153" w:right="-1"/>
              <w:rPr>
                <w:rFonts w:ascii="Arial" w:eastAsia="Arial" w:hAnsi="Arial" w:cs="Arial"/>
                <w:sz w:val="12"/>
                <w:szCs w:val="12"/>
              </w:rPr>
            </w:pPr>
            <w:r>
              <w:rPr>
                <w:rFonts w:ascii="Arial" w:eastAsia="Arial" w:hAnsi="Arial" w:cs="Arial"/>
                <w:sz w:val="12"/>
                <w:szCs w:val="12"/>
              </w:rPr>
              <w:t>786.863.985,48</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259"/>
              <w:jc w:val="right"/>
              <w:rPr>
                <w:rFonts w:ascii="Arial" w:eastAsia="Arial" w:hAnsi="Arial" w:cs="Arial"/>
                <w:sz w:val="12"/>
                <w:szCs w:val="12"/>
              </w:rPr>
            </w:pPr>
            <w:r>
              <w:rPr>
                <w:rFonts w:ascii="Arial"/>
                <w:sz w:val="12"/>
              </w:rPr>
              <w:t>6,59</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4C3DF0">
            <w:pPr>
              <w:pStyle w:val="TableParagraph"/>
              <w:spacing w:line="135" w:lineRule="exact"/>
              <w:ind w:left="153" w:right="-1"/>
              <w:rPr>
                <w:rFonts w:ascii="Arial" w:eastAsia="Arial" w:hAnsi="Arial" w:cs="Arial"/>
                <w:sz w:val="12"/>
                <w:szCs w:val="12"/>
              </w:rPr>
            </w:pPr>
            <w:r>
              <w:rPr>
                <w:rFonts w:ascii="Arial" w:eastAsia="Arial" w:hAnsi="Arial" w:cs="Arial"/>
                <w:sz w:val="12"/>
                <w:szCs w:val="12"/>
              </w:rPr>
              <w:t>743.995.453,03</w:t>
            </w:r>
          </w:p>
        </w:tc>
        <w:tc>
          <w:tcPr>
            <w:tcW w:w="700" w:type="dxa"/>
            <w:tcBorders>
              <w:top w:val="single" w:sz="5" w:space="0" w:color="000000"/>
              <w:left w:val="single" w:sz="5" w:space="0" w:color="000000"/>
              <w:bottom w:val="single" w:sz="5" w:space="0" w:color="000000"/>
              <w:right w:val="single" w:sz="5" w:space="0" w:color="000000"/>
            </w:tcBorders>
          </w:tcPr>
          <w:p w:rsidR="00DC5C3E" w:rsidRDefault="0090778C" w:rsidP="008A1CA3">
            <w:pPr>
              <w:pStyle w:val="TableParagraph"/>
              <w:spacing w:line="135" w:lineRule="exact"/>
              <w:ind w:left="259" w:right="-1"/>
              <w:jc w:val="right"/>
              <w:rPr>
                <w:rFonts w:ascii="Arial" w:eastAsia="Arial" w:hAnsi="Arial" w:cs="Arial"/>
                <w:sz w:val="12"/>
                <w:szCs w:val="12"/>
              </w:rPr>
            </w:pPr>
            <w:r>
              <w:rPr>
                <w:rFonts w:ascii="Arial"/>
                <w:spacing w:val="-1"/>
                <w:sz w:val="12"/>
              </w:rPr>
              <w:t>-5,45</w:t>
            </w:r>
          </w:p>
        </w:tc>
        <w:tc>
          <w:tcPr>
            <w:tcW w:w="1001"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Pr>
                <w:rFonts w:ascii="Arial" w:eastAsia="Arial" w:hAnsi="Arial" w:cs="Arial"/>
                <w:sz w:val="12"/>
                <w:szCs w:val="12"/>
              </w:rPr>
            </w:pPr>
            <w:r>
              <w:rPr>
                <w:rFonts w:ascii="Arial" w:eastAsia="Arial" w:hAnsi="Arial" w:cs="Arial"/>
                <w:sz w:val="12"/>
                <w:szCs w:val="12"/>
              </w:rPr>
              <w:t>781.195.226,21</w:t>
            </w:r>
          </w:p>
        </w:tc>
        <w:tc>
          <w:tcPr>
            <w:tcW w:w="700"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118" w:right="-1"/>
              <w:jc w:val="right"/>
              <w:rPr>
                <w:rFonts w:ascii="Arial" w:eastAsia="Arial" w:hAnsi="Arial" w:cs="Arial"/>
                <w:sz w:val="12"/>
                <w:szCs w:val="12"/>
              </w:rPr>
            </w:pPr>
            <w:r>
              <w:rPr>
                <w:rFonts w:ascii="Arial"/>
                <w:spacing w:val="-1"/>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ight="-1"/>
              <w:rPr>
                <w:rFonts w:ascii="Arial" w:eastAsia="Arial" w:hAnsi="Arial" w:cs="Arial"/>
                <w:sz w:val="12"/>
                <w:szCs w:val="12"/>
              </w:rPr>
            </w:pPr>
            <w:r>
              <w:rPr>
                <w:rFonts w:ascii="Arial" w:eastAsia="Arial" w:hAnsi="Arial" w:cs="Arial"/>
                <w:sz w:val="12"/>
                <w:szCs w:val="12"/>
              </w:rPr>
              <w:t>820.254.987,52</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CC028C">
            <w:pPr>
              <w:jc w:val="right"/>
            </w:pPr>
            <w:r w:rsidRPr="00311AA8">
              <w:rPr>
                <w:rFonts w:ascii="Arial"/>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ight="-1"/>
              <w:rPr>
                <w:rFonts w:ascii="Arial" w:eastAsia="Arial" w:hAnsi="Arial" w:cs="Arial"/>
                <w:sz w:val="12"/>
                <w:szCs w:val="12"/>
              </w:rPr>
            </w:pPr>
            <w:r>
              <w:rPr>
                <w:rFonts w:ascii="Arial" w:eastAsia="Arial" w:hAnsi="Arial" w:cs="Arial"/>
                <w:sz w:val="12"/>
                <w:szCs w:val="12"/>
              </w:rPr>
              <w:t>861.267.736,89</w:t>
            </w:r>
          </w:p>
        </w:tc>
        <w:tc>
          <w:tcPr>
            <w:tcW w:w="700" w:type="dxa"/>
            <w:tcBorders>
              <w:top w:val="single" w:sz="5" w:space="0" w:color="000000"/>
              <w:left w:val="single" w:sz="5" w:space="0" w:color="000000"/>
              <w:bottom w:val="single" w:sz="5" w:space="0" w:color="000000"/>
              <w:right w:val="single" w:sz="8" w:space="0" w:color="000000"/>
            </w:tcBorders>
          </w:tcPr>
          <w:p w:rsidR="00DC5C3E" w:rsidRDefault="00DC5C3E" w:rsidP="00CC028C">
            <w:pPr>
              <w:jc w:val="right"/>
            </w:pPr>
            <w:r w:rsidRPr="00DE7B5B">
              <w:rPr>
                <w:rFonts w:ascii="Arial"/>
                <w:sz w:val="12"/>
              </w:rPr>
              <w:t>5,00</w:t>
            </w:r>
          </w:p>
        </w:tc>
      </w:tr>
      <w:tr w:rsidR="00DC5C3E">
        <w:trPr>
          <w:trHeight w:hRule="exact" w:val="220"/>
        </w:trPr>
        <w:tc>
          <w:tcPr>
            <w:tcW w:w="1601" w:type="dxa"/>
            <w:tcBorders>
              <w:top w:val="single" w:sz="5" w:space="0" w:color="000000"/>
              <w:left w:val="single" w:sz="8" w:space="0" w:color="000000"/>
              <w:bottom w:val="single" w:sz="5" w:space="0" w:color="000000"/>
              <w:right w:val="single" w:sz="5" w:space="0" w:color="000000"/>
            </w:tcBorders>
          </w:tcPr>
          <w:p w:rsidR="00DC5C3E" w:rsidRDefault="00DC5C3E">
            <w:pPr>
              <w:pStyle w:val="TableParagraph"/>
              <w:spacing w:line="131" w:lineRule="exact"/>
              <w:ind w:left="-11"/>
              <w:rPr>
                <w:rFonts w:ascii="Arial" w:eastAsia="Arial" w:hAnsi="Arial" w:cs="Arial"/>
                <w:sz w:val="12"/>
                <w:szCs w:val="12"/>
              </w:rPr>
            </w:pPr>
            <w:proofErr w:type="spellStart"/>
            <w:r>
              <w:rPr>
                <w:rFonts w:ascii="Arial"/>
                <w:spacing w:val="-1"/>
                <w:sz w:val="12"/>
              </w:rPr>
              <w:t>Despesa</w:t>
            </w:r>
            <w:proofErr w:type="spellEnd"/>
            <w:r>
              <w:rPr>
                <w:rFonts w:ascii="Arial"/>
                <w:spacing w:val="-1"/>
                <w:sz w:val="12"/>
              </w:rPr>
              <w:t xml:space="preserve"> </w:t>
            </w:r>
            <w:r>
              <w:rPr>
                <w:rFonts w:ascii="Arial"/>
                <w:sz w:val="12"/>
              </w:rPr>
              <w:t>Total</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0873EB">
            <w:pPr>
              <w:pStyle w:val="TableParagraph"/>
              <w:spacing w:line="135" w:lineRule="exact"/>
              <w:ind w:left="153" w:right="-1"/>
              <w:rPr>
                <w:rFonts w:ascii="Arial" w:eastAsia="Arial" w:hAnsi="Arial" w:cs="Arial"/>
                <w:sz w:val="12"/>
                <w:szCs w:val="12"/>
              </w:rPr>
            </w:pPr>
            <w:r>
              <w:rPr>
                <w:rFonts w:ascii="Arial"/>
                <w:spacing w:val="-1"/>
                <w:sz w:val="12"/>
              </w:rPr>
              <w:t>718.470.694,32</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153" w:right="-1"/>
              <w:rPr>
                <w:rFonts w:ascii="Arial" w:eastAsia="Arial" w:hAnsi="Arial" w:cs="Arial"/>
                <w:sz w:val="12"/>
                <w:szCs w:val="12"/>
              </w:rPr>
            </w:pPr>
            <w:r>
              <w:rPr>
                <w:rFonts w:ascii="Arial" w:eastAsia="Arial" w:hAnsi="Arial" w:cs="Arial"/>
                <w:sz w:val="12"/>
                <w:szCs w:val="12"/>
              </w:rPr>
              <w:t>766.030.795,32</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259"/>
              <w:jc w:val="right"/>
              <w:rPr>
                <w:rFonts w:ascii="Arial" w:eastAsia="Arial" w:hAnsi="Arial" w:cs="Arial"/>
                <w:sz w:val="12"/>
                <w:szCs w:val="12"/>
              </w:rPr>
            </w:pPr>
            <w:r>
              <w:rPr>
                <w:rFonts w:ascii="Arial"/>
                <w:sz w:val="12"/>
              </w:rPr>
              <w:t>6,62</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4C3DF0">
            <w:pPr>
              <w:pStyle w:val="TableParagraph"/>
              <w:spacing w:line="135" w:lineRule="exact"/>
              <w:ind w:left="153" w:right="-1"/>
              <w:rPr>
                <w:rFonts w:ascii="Arial" w:eastAsia="Arial" w:hAnsi="Arial" w:cs="Arial"/>
                <w:sz w:val="12"/>
                <w:szCs w:val="12"/>
              </w:rPr>
            </w:pPr>
            <w:r>
              <w:rPr>
                <w:rFonts w:ascii="Arial" w:eastAsia="Arial" w:hAnsi="Arial" w:cs="Arial"/>
                <w:sz w:val="12"/>
                <w:szCs w:val="12"/>
              </w:rPr>
              <w:t>764.079.032,03</w:t>
            </w:r>
          </w:p>
        </w:tc>
        <w:tc>
          <w:tcPr>
            <w:tcW w:w="700" w:type="dxa"/>
            <w:tcBorders>
              <w:top w:val="single" w:sz="5" w:space="0" w:color="000000"/>
              <w:left w:val="single" w:sz="5" w:space="0" w:color="000000"/>
              <w:bottom w:val="single" w:sz="5" w:space="0" w:color="000000"/>
              <w:right w:val="single" w:sz="5" w:space="0" w:color="000000"/>
            </w:tcBorders>
          </w:tcPr>
          <w:p w:rsidR="00DC5C3E" w:rsidRDefault="0090778C" w:rsidP="008A1CA3">
            <w:pPr>
              <w:pStyle w:val="TableParagraph"/>
              <w:spacing w:line="135" w:lineRule="exact"/>
              <w:ind w:left="259" w:right="-1"/>
              <w:jc w:val="right"/>
              <w:rPr>
                <w:rFonts w:ascii="Arial" w:eastAsia="Arial" w:hAnsi="Arial" w:cs="Arial"/>
                <w:sz w:val="12"/>
                <w:szCs w:val="12"/>
              </w:rPr>
            </w:pPr>
            <w:r>
              <w:rPr>
                <w:rFonts w:ascii="Arial"/>
                <w:sz w:val="12"/>
              </w:rPr>
              <w:t>-0,25</w:t>
            </w:r>
          </w:p>
        </w:tc>
        <w:tc>
          <w:tcPr>
            <w:tcW w:w="1001"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Pr>
                <w:rFonts w:ascii="Arial" w:eastAsia="Arial" w:hAnsi="Arial" w:cs="Arial"/>
                <w:sz w:val="12"/>
                <w:szCs w:val="12"/>
              </w:rPr>
            </w:pPr>
            <w:r>
              <w:rPr>
                <w:rFonts w:ascii="Arial" w:eastAsia="Arial" w:hAnsi="Arial" w:cs="Arial"/>
                <w:sz w:val="12"/>
                <w:szCs w:val="12"/>
              </w:rPr>
              <w:t>802.282.983,63</w:t>
            </w:r>
          </w:p>
        </w:tc>
        <w:tc>
          <w:tcPr>
            <w:tcW w:w="700"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118" w:right="-1"/>
              <w:jc w:val="right"/>
              <w:rPr>
                <w:rFonts w:ascii="Arial" w:eastAsia="Arial" w:hAnsi="Arial" w:cs="Arial"/>
                <w:sz w:val="12"/>
                <w:szCs w:val="12"/>
              </w:rPr>
            </w:pPr>
            <w:r>
              <w:rPr>
                <w:rFonts w:ascii="Arial"/>
                <w:spacing w:val="-1"/>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ight="-1"/>
              <w:rPr>
                <w:rFonts w:ascii="Arial" w:eastAsia="Arial" w:hAnsi="Arial" w:cs="Arial"/>
                <w:sz w:val="12"/>
                <w:szCs w:val="12"/>
              </w:rPr>
            </w:pPr>
            <w:r>
              <w:rPr>
                <w:rFonts w:ascii="Arial" w:eastAsia="Arial" w:hAnsi="Arial" w:cs="Arial"/>
                <w:sz w:val="12"/>
                <w:szCs w:val="12"/>
              </w:rPr>
              <w:t>842.397.132,81</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CC028C">
            <w:pPr>
              <w:jc w:val="right"/>
            </w:pPr>
            <w:r w:rsidRPr="00311AA8">
              <w:rPr>
                <w:rFonts w:ascii="Arial"/>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ight="-1"/>
              <w:rPr>
                <w:rFonts w:ascii="Arial" w:eastAsia="Arial" w:hAnsi="Arial" w:cs="Arial"/>
                <w:sz w:val="12"/>
                <w:szCs w:val="12"/>
              </w:rPr>
            </w:pPr>
            <w:r>
              <w:rPr>
                <w:rFonts w:ascii="Arial" w:eastAsia="Arial" w:hAnsi="Arial" w:cs="Arial"/>
                <w:sz w:val="12"/>
                <w:szCs w:val="12"/>
              </w:rPr>
              <w:t>884.516.989.45</w:t>
            </w:r>
          </w:p>
        </w:tc>
        <w:tc>
          <w:tcPr>
            <w:tcW w:w="700" w:type="dxa"/>
            <w:tcBorders>
              <w:top w:val="single" w:sz="5" w:space="0" w:color="000000"/>
              <w:left w:val="single" w:sz="5" w:space="0" w:color="000000"/>
              <w:bottom w:val="single" w:sz="5" w:space="0" w:color="000000"/>
              <w:right w:val="single" w:sz="8" w:space="0" w:color="000000"/>
            </w:tcBorders>
          </w:tcPr>
          <w:p w:rsidR="00DC5C3E" w:rsidRDefault="00DC5C3E" w:rsidP="00CC028C">
            <w:pPr>
              <w:jc w:val="right"/>
            </w:pPr>
            <w:r w:rsidRPr="00DE7B5B">
              <w:rPr>
                <w:rFonts w:ascii="Arial"/>
                <w:sz w:val="12"/>
              </w:rPr>
              <w:t>5,00</w:t>
            </w:r>
          </w:p>
        </w:tc>
      </w:tr>
      <w:tr w:rsidR="00DC5C3E">
        <w:trPr>
          <w:trHeight w:hRule="exact" w:val="220"/>
        </w:trPr>
        <w:tc>
          <w:tcPr>
            <w:tcW w:w="1601" w:type="dxa"/>
            <w:tcBorders>
              <w:top w:val="single" w:sz="5" w:space="0" w:color="000000"/>
              <w:left w:val="single" w:sz="8" w:space="0" w:color="000000"/>
              <w:bottom w:val="single" w:sz="5" w:space="0" w:color="000000"/>
              <w:right w:val="single" w:sz="5" w:space="0" w:color="000000"/>
            </w:tcBorders>
          </w:tcPr>
          <w:p w:rsidR="00DC5C3E" w:rsidRDefault="00DC5C3E">
            <w:pPr>
              <w:pStyle w:val="TableParagraph"/>
              <w:spacing w:line="131" w:lineRule="exact"/>
              <w:ind w:left="-11"/>
              <w:rPr>
                <w:rFonts w:ascii="Arial" w:eastAsia="Arial" w:hAnsi="Arial" w:cs="Arial"/>
                <w:sz w:val="12"/>
                <w:szCs w:val="12"/>
              </w:rPr>
            </w:pPr>
            <w:proofErr w:type="spellStart"/>
            <w:r>
              <w:rPr>
                <w:rFonts w:ascii="Arial" w:hAnsi="Arial"/>
                <w:spacing w:val="-1"/>
                <w:sz w:val="12"/>
              </w:rPr>
              <w:t>Despesa</w:t>
            </w:r>
            <w:proofErr w:type="spellEnd"/>
            <w:r>
              <w:rPr>
                <w:rFonts w:ascii="Arial" w:hAnsi="Arial"/>
                <w:spacing w:val="-1"/>
                <w:sz w:val="12"/>
              </w:rPr>
              <w:t xml:space="preserve"> </w:t>
            </w:r>
            <w:proofErr w:type="spellStart"/>
            <w:r>
              <w:rPr>
                <w:rFonts w:ascii="Arial" w:hAnsi="Arial"/>
                <w:spacing w:val="-1"/>
                <w:sz w:val="12"/>
              </w:rPr>
              <w:t>Primária</w:t>
            </w:r>
            <w:proofErr w:type="spellEnd"/>
            <w:r>
              <w:rPr>
                <w:rFonts w:ascii="Arial" w:hAnsi="Arial"/>
                <w:spacing w:val="-1"/>
                <w:sz w:val="12"/>
              </w:rPr>
              <w:t xml:space="preserve"> </w:t>
            </w:r>
            <w:r>
              <w:rPr>
                <w:rFonts w:ascii="Arial" w:hAnsi="Arial"/>
                <w:sz w:val="12"/>
              </w:rPr>
              <w:t>II</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0873EB">
            <w:pPr>
              <w:pStyle w:val="TableParagraph"/>
              <w:spacing w:line="135" w:lineRule="exact"/>
              <w:ind w:left="153" w:right="-1"/>
              <w:rPr>
                <w:rFonts w:ascii="Arial" w:eastAsia="Arial" w:hAnsi="Arial" w:cs="Arial"/>
                <w:sz w:val="12"/>
                <w:szCs w:val="12"/>
              </w:rPr>
            </w:pPr>
            <w:r>
              <w:rPr>
                <w:rFonts w:ascii="Arial"/>
                <w:spacing w:val="-1"/>
                <w:sz w:val="12"/>
              </w:rPr>
              <w:t>680.099.304,84</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pPr>
              <w:pStyle w:val="TableParagraph"/>
              <w:spacing w:line="135" w:lineRule="exact"/>
              <w:ind w:left="153" w:right="-1"/>
              <w:rPr>
                <w:rFonts w:ascii="Arial" w:eastAsia="Arial" w:hAnsi="Arial" w:cs="Arial"/>
                <w:sz w:val="12"/>
                <w:szCs w:val="12"/>
              </w:rPr>
            </w:pPr>
            <w:r>
              <w:rPr>
                <w:rFonts w:ascii="Arial" w:eastAsia="Arial" w:hAnsi="Arial" w:cs="Arial"/>
                <w:sz w:val="12"/>
                <w:szCs w:val="12"/>
              </w:rPr>
              <w:t>723.361.744,61</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259"/>
              <w:jc w:val="right"/>
              <w:rPr>
                <w:rFonts w:ascii="Arial" w:eastAsia="Arial" w:hAnsi="Arial" w:cs="Arial"/>
                <w:sz w:val="12"/>
                <w:szCs w:val="12"/>
              </w:rPr>
            </w:pPr>
            <w:r>
              <w:rPr>
                <w:rFonts w:ascii="Arial"/>
                <w:spacing w:val="-1"/>
                <w:sz w:val="12"/>
              </w:rPr>
              <w:t>6,36</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4C3DF0">
            <w:pPr>
              <w:pStyle w:val="TableParagraph"/>
              <w:spacing w:line="135" w:lineRule="exact"/>
              <w:ind w:left="153" w:right="-1"/>
              <w:rPr>
                <w:rFonts w:ascii="Arial" w:eastAsia="Arial" w:hAnsi="Arial" w:cs="Arial"/>
                <w:sz w:val="12"/>
                <w:szCs w:val="12"/>
              </w:rPr>
            </w:pPr>
            <w:r>
              <w:rPr>
                <w:rFonts w:ascii="Arial" w:eastAsia="Arial" w:hAnsi="Arial" w:cs="Arial"/>
                <w:sz w:val="12"/>
                <w:szCs w:val="12"/>
              </w:rPr>
              <w:t>756.117.632,03</w:t>
            </w:r>
          </w:p>
        </w:tc>
        <w:tc>
          <w:tcPr>
            <w:tcW w:w="700" w:type="dxa"/>
            <w:tcBorders>
              <w:top w:val="single" w:sz="5" w:space="0" w:color="000000"/>
              <w:left w:val="single" w:sz="5" w:space="0" w:color="000000"/>
              <w:bottom w:val="single" w:sz="5" w:space="0" w:color="000000"/>
              <w:right w:val="single" w:sz="5" w:space="0" w:color="000000"/>
            </w:tcBorders>
          </w:tcPr>
          <w:p w:rsidR="00DC5C3E" w:rsidRDefault="0090778C" w:rsidP="008A1CA3">
            <w:pPr>
              <w:pStyle w:val="TableParagraph"/>
              <w:spacing w:line="135" w:lineRule="exact"/>
              <w:ind w:left="259" w:right="-1"/>
              <w:jc w:val="right"/>
              <w:rPr>
                <w:rFonts w:ascii="Arial" w:eastAsia="Arial" w:hAnsi="Arial" w:cs="Arial"/>
                <w:sz w:val="12"/>
                <w:szCs w:val="12"/>
              </w:rPr>
            </w:pPr>
            <w:r>
              <w:rPr>
                <w:rFonts w:ascii="Arial"/>
                <w:sz w:val="12"/>
              </w:rPr>
              <w:t>4,53</w:t>
            </w:r>
          </w:p>
        </w:tc>
        <w:tc>
          <w:tcPr>
            <w:tcW w:w="1001"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Pr>
                <w:rFonts w:ascii="Arial" w:eastAsia="Arial" w:hAnsi="Arial" w:cs="Arial"/>
                <w:sz w:val="12"/>
                <w:szCs w:val="12"/>
              </w:rPr>
            </w:pPr>
            <w:r>
              <w:rPr>
                <w:rFonts w:ascii="Arial" w:eastAsia="Arial" w:hAnsi="Arial" w:cs="Arial"/>
                <w:sz w:val="12"/>
                <w:szCs w:val="12"/>
              </w:rPr>
              <w:t>793.923.513,63</w:t>
            </w:r>
          </w:p>
        </w:tc>
        <w:tc>
          <w:tcPr>
            <w:tcW w:w="700" w:type="dxa"/>
            <w:tcBorders>
              <w:top w:val="single" w:sz="5" w:space="0" w:color="000000"/>
              <w:left w:val="single" w:sz="5" w:space="0" w:color="000000"/>
              <w:bottom w:val="single" w:sz="5" w:space="0" w:color="000000"/>
              <w:right w:val="single" w:sz="5" w:space="0" w:color="000000"/>
            </w:tcBorders>
          </w:tcPr>
          <w:p w:rsidR="00DC5C3E" w:rsidRPr="00C464D0" w:rsidRDefault="00DC5C3E" w:rsidP="008A1CA3">
            <w:pPr>
              <w:jc w:val="right"/>
              <w:rPr>
                <w:rFonts w:ascii="Arial"/>
                <w:spacing w:val="-1"/>
                <w:sz w:val="12"/>
              </w:rPr>
            </w:pPr>
            <w:r>
              <w:rPr>
                <w:rFonts w:ascii="Arial"/>
                <w:spacing w:val="-1"/>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ight="-1"/>
              <w:rPr>
                <w:rFonts w:ascii="Arial" w:eastAsia="Arial" w:hAnsi="Arial" w:cs="Arial"/>
                <w:sz w:val="12"/>
                <w:szCs w:val="12"/>
              </w:rPr>
            </w:pPr>
            <w:r>
              <w:rPr>
                <w:rFonts w:ascii="Arial" w:eastAsia="Arial" w:hAnsi="Arial" w:cs="Arial"/>
                <w:sz w:val="12"/>
                <w:szCs w:val="12"/>
              </w:rPr>
              <w:t>833.619.689,31</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CC028C">
            <w:pPr>
              <w:jc w:val="right"/>
            </w:pPr>
            <w:r w:rsidRPr="00311AA8">
              <w:rPr>
                <w:rFonts w:ascii="Arial"/>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pPr>
              <w:pStyle w:val="TableParagraph"/>
              <w:spacing w:line="135" w:lineRule="exact"/>
              <w:ind w:left="153" w:right="-1"/>
              <w:rPr>
                <w:rFonts w:ascii="Arial" w:eastAsia="Arial" w:hAnsi="Arial" w:cs="Arial"/>
                <w:sz w:val="12"/>
                <w:szCs w:val="12"/>
              </w:rPr>
            </w:pPr>
            <w:r>
              <w:rPr>
                <w:rFonts w:ascii="Arial" w:eastAsia="Arial" w:hAnsi="Arial" w:cs="Arial"/>
                <w:sz w:val="12"/>
                <w:szCs w:val="12"/>
              </w:rPr>
              <w:t>875.300.673,78</w:t>
            </w:r>
          </w:p>
        </w:tc>
        <w:tc>
          <w:tcPr>
            <w:tcW w:w="700" w:type="dxa"/>
            <w:tcBorders>
              <w:top w:val="single" w:sz="5" w:space="0" w:color="000000"/>
              <w:left w:val="single" w:sz="5" w:space="0" w:color="000000"/>
              <w:bottom w:val="single" w:sz="5" w:space="0" w:color="000000"/>
              <w:right w:val="single" w:sz="8" w:space="0" w:color="000000"/>
            </w:tcBorders>
          </w:tcPr>
          <w:p w:rsidR="00DC5C3E" w:rsidRDefault="00DC5C3E" w:rsidP="00CC028C">
            <w:pPr>
              <w:jc w:val="right"/>
            </w:pPr>
            <w:r w:rsidRPr="00DE7B5B">
              <w:rPr>
                <w:rFonts w:ascii="Arial"/>
                <w:sz w:val="12"/>
              </w:rPr>
              <w:t>5,00</w:t>
            </w:r>
          </w:p>
        </w:tc>
      </w:tr>
      <w:tr w:rsidR="00DC5C3E">
        <w:trPr>
          <w:trHeight w:hRule="exact" w:val="260"/>
        </w:trPr>
        <w:tc>
          <w:tcPr>
            <w:tcW w:w="1601" w:type="dxa"/>
            <w:tcBorders>
              <w:top w:val="single" w:sz="5" w:space="0" w:color="000000"/>
              <w:left w:val="single" w:sz="8" w:space="0" w:color="000000"/>
              <w:bottom w:val="single" w:sz="5" w:space="0" w:color="000000"/>
              <w:right w:val="single" w:sz="5" w:space="0" w:color="000000"/>
            </w:tcBorders>
          </w:tcPr>
          <w:p w:rsidR="00DC5C3E" w:rsidRDefault="00DC5C3E">
            <w:pPr>
              <w:pStyle w:val="TableParagraph"/>
              <w:spacing w:line="131" w:lineRule="exact"/>
              <w:ind w:left="-11"/>
              <w:rPr>
                <w:rFonts w:ascii="Arial" w:eastAsia="Arial" w:hAnsi="Arial" w:cs="Arial"/>
                <w:sz w:val="12"/>
                <w:szCs w:val="12"/>
              </w:rPr>
            </w:pPr>
            <w:proofErr w:type="spellStart"/>
            <w:r>
              <w:rPr>
                <w:rFonts w:ascii="Arial" w:hAnsi="Arial"/>
                <w:spacing w:val="-1"/>
                <w:sz w:val="12"/>
              </w:rPr>
              <w:t>Resultado</w:t>
            </w:r>
            <w:proofErr w:type="spellEnd"/>
            <w:r>
              <w:rPr>
                <w:rFonts w:ascii="Arial" w:hAnsi="Arial"/>
                <w:sz w:val="12"/>
              </w:rPr>
              <w:t xml:space="preserve"> </w:t>
            </w:r>
            <w:proofErr w:type="spellStart"/>
            <w:r>
              <w:rPr>
                <w:rFonts w:ascii="Arial" w:hAnsi="Arial"/>
                <w:spacing w:val="-1"/>
                <w:sz w:val="12"/>
              </w:rPr>
              <w:t>Primário</w:t>
            </w:r>
            <w:proofErr w:type="spellEnd"/>
            <w:r>
              <w:rPr>
                <w:rFonts w:ascii="Arial" w:hAnsi="Arial"/>
                <w:sz w:val="12"/>
              </w:rPr>
              <w:t xml:space="preserve"> </w:t>
            </w:r>
            <w:r>
              <w:rPr>
                <w:rFonts w:ascii="Arial" w:hAnsi="Arial"/>
                <w:spacing w:val="-1"/>
                <w:sz w:val="12"/>
              </w:rPr>
              <w:t xml:space="preserve">III </w:t>
            </w:r>
            <w:r>
              <w:rPr>
                <w:rFonts w:ascii="Arial" w:hAnsi="Arial"/>
                <w:sz w:val="12"/>
              </w:rPr>
              <w:t>=</w:t>
            </w:r>
            <w:r>
              <w:rPr>
                <w:rFonts w:ascii="Arial" w:hAnsi="Arial"/>
                <w:spacing w:val="-1"/>
                <w:sz w:val="12"/>
              </w:rPr>
              <w:t xml:space="preserve"> (I-II)</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0873EB">
            <w:pPr>
              <w:pStyle w:val="TableParagraph"/>
              <w:spacing w:line="135" w:lineRule="exact"/>
              <w:ind w:left="221" w:right="-1"/>
              <w:rPr>
                <w:rFonts w:ascii="Arial" w:eastAsia="Arial" w:hAnsi="Arial" w:cs="Arial"/>
                <w:sz w:val="12"/>
                <w:szCs w:val="12"/>
              </w:rPr>
            </w:pPr>
            <w:r>
              <w:rPr>
                <w:rFonts w:ascii="Arial"/>
                <w:spacing w:val="-1"/>
                <w:sz w:val="12"/>
              </w:rPr>
              <w:t>58.148.746.81</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DC5C3E">
            <w:pPr>
              <w:pStyle w:val="TableParagraph"/>
              <w:spacing w:line="135" w:lineRule="exact"/>
              <w:ind w:right="-1"/>
              <w:jc w:val="right"/>
              <w:rPr>
                <w:rFonts w:ascii="Arial" w:eastAsia="Arial" w:hAnsi="Arial" w:cs="Arial"/>
                <w:sz w:val="12"/>
                <w:szCs w:val="12"/>
              </w:rPr>
            </w:pPr>
            <w:r>
              <w:rPr>
                <w:rFonts w:ascii="Arial" w:eastAsia="Arial" w:hAnsi="Arial" w:cs="Arial"/>
                <w:sz w:val="12"/>
                <w:szCs w:val="12"/>
              </w:rPr>
              <w:t>63.502.240,87</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8A1CA3">
            <w:pPr>
              <w:pStyle w:val="TableParagraph"/>
              <w:spacing w:line="135" w:lineRule="exact"/>
              <w:ind w:left="259"/>
              <w:jc w:val="right"/>
              <w:rPr>
                <w:rFonts w:ascii="Arial" w:eastAsia="Arial" w:hAnsi="Arial" w:cs="Arial"/>
                <w:sz w:val="12"/>
                <w:szCs w:val="12"/>
              </w:rPr>
            </w:pPr>
            <w:r>
              <w:rPr>
                <w:rFonts w:ascii="Arial"/>
                <w:spacing w:val="-1"/>
                <w:sz w:val="12"/>
              </w:rPr>
              <w:t>9,21</w:t>
            </w:r>
          </w:p>
        </w:tc>
        <w:tc>
          <w:tcPr>
            <w:tcW w:w="1000" w:type="dxa"/>
            <w:tcBorders>
              <w:top w:val="single" w:sz="5" w:space="0" w:color="000000"/>
              <w:left w:val="single" w:sz="5" w:space="0" w:color="000000"/>
              <w:bottom w:val="single" w:sz="5" w:space="0" w:color="000000"/>
              <w:right w:val="single" w:sz="5" w:space="0" w:color="000000"/>
            </w:tcBorders>
          </w:tcPr>
          <w:p w:rsidR="00DC5C3E" w:rsidRDefault="00DC5C3E" w:rsidP="004C3DF0">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-12.122.178,50</w:t>
            </w:r>
          </w:p>
        </w:tc>
        <w:tc>
          <w:tcPr>
            <w:tcW w:w="700" w:type="dxa"/>
            <w:tcBorders>
              <w:top w:val="single" w:sz="5" w:space="0" w:color="000000"/>
              <w:left w:val="single" w:sz="5" w:space="0" w:color="000000"/>
              <w:bottom w:val="single" w:sz="5" w:space="0" w:color="000000"/>
              <w:right w:val="single" w:sz="5" w:space="0" w:color="000000"/>
            </w:tcBorders>
          </w:tcPr>
          <w:p w:rsidR="00DC5C3E" w:rsidRDefault="0090778C" w:rsidP="008A1CA3">
            <w:pPr>
              <w:pStyle w:val="TableParagraph"/>
              <w:spacing w:line="135" w:lineRule="exact"/>
              <w:ind w:left="259" w:right="-1"/>
              <w:jc w:val="right"/>
              <w:rPr>
                <w:rFonts w:ascii="Arial" w:eastAsia="Arial" w:hAnsi="Arial" w:cs="Arial"/>
                <w:sz w:val="12"/>
                <w:szCs w:val="12"/>
              </w:rPr>
            </w:pPr>
            <w:r>
              <w:rPr>
                <w:rFonts w:ascii="Arial"/>
                <w:spacing w:val="-1"/>
                <w:sz w:val="12"/>
              </w:rPr>
              <w:t>-119,09</w:t>
            </w:r>
          </w:p>
        </w:tc>
        <w:tc>
          <w:tcPr>
            <w:tcW w:w="1001" w:type="dxa"/>
            <w:tcBorders>
              <w:top w:val="single" w:sz="5" w:space="0" w:color="000000"/>
              <w:left w:val="single" w:sz="5" w:space="0" w:color="000000"/>
              <w:bottom w:val="single" w:sz="5" w:space="0" w:color="000000"/>
              <w:right w:val="single" w:sz="5" w:space="0" w:color="000000"/>
            </w:tcBorders>
          </w:tcPr>
          <w:p w:rsidR="00DC5C3E" w:rsidRDefault="001D2B98" w:rsidP="001D2B98">
            <w:pPr>
              <w:pStyle w:val="TableParagraph"/>
              <w:spacing w:line="135" w:lineRule="exact"/>
              <w:ind w:left="126"/>
              <w:jc w:val="right"/>
              <w:rPr>
                <w:rFonts w:ascii="Arial" w:eastAsia="Arial" w:hAnsi="Arial" w:cs="Arial"/>
                <w:sz w:val="12"/>
                <w:szCs w:val="12"/>
              </w:rPr>
            </w:pPr>
            <w:r>
              <w:rPr>
                <w:rFonts w:ascii="Arial" w:eastAsia="Arial" w:hAnsi="Arial" w:cs="Arial"/>
                <w:sz w:val="12"/>
                <w:szCs w:val="12"/>
              </w:rPr>
              <w:t>-12.728.287,43</w:t>
            </w:r>
          </w:p>
        </w:tc>
        <w:tc>
          <w:tcPr>
            <w:tcW w:w="700" w:type="dxa"/>
            <w:tcBorders>
              <w:top w:val="single" w:sz="5" w:space="0" w:color="000000"/>
              <w:left w:val="single" w:sz="5" w:space="0" w:color="000000"/>
              <w:bottom w:val="single" w:sz="5" w:space="0" w:color="000000"/>
              <w:right w:val="single" w:sz="5" w:space="0" w:color="000000"/>
            </w:tcBorders>
          </w:tcPr>
          <w:p w:rsidR="00DC5C3E" w:rsidRPr="00296BAE" w:rsidRDefault="00DC5C3E" w:rsidP="008A1CA3">
            <w:pPr>
              <w:jc w:val="right"/>
              <w:rPr>
                <w:rFonts w:ascii="Arial"/>
                <w:spacing w:val="-1"/>
                <w:sz w:val="12"/>
              </w:rPr>
            </w:pPr>
            <w:r>
              <w:rPr>
                <w:rFonts w:ascii="Arial"/>
                <w:spacing w:val="-1"/>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rsidP="001D2B98">
            <w:pPr>
              <w:pStyle w:val="TableParagraph"/>
              <w:spacing w:line="135" w:lineRule="exact"/>
              <w:ind w:left="126" w:right="-1"/>
              <w:jc w:val="right"/>
              <w:rPr>
                <w:rFonts w:ascii="Arial" w:eastAsia="Arial" w:hAnsi="Arial" w:cs="Arial"/>
                <w:sz w:val="12"/>
                <w:szCs w:val="12"/>
              </w:rPr>
            </w:pPr>
            <w:r>
              <w:rPr>
                <w:rFonts w:ascii="Arial" w:eastAsia="Arial" w:hAnsi="Arial" w:cs="Arial"/>
                <w:sz w:val="12"/>
                <w:szCs w:val="12"/>
              </w:rPr>
              <w:t>-13.364.701,80</w:t>
            </w:r>
          </w:p>
        </w:tc>
        <w:tc>
          <w:tcPr>
            <w:tcW w:w="701" w:type="dxa"/>
            <w:tcBorders>
              <w:top w:val="single" w:sz="5" w:space="0" w:color="000000"/>
              <w:left w:val="single" w:sz="5" w:space="0" w:color="000000"/>
              <w:bottom w:val="single" w:sz="5" w:space="0" w:color="000000"/>
              <w:right w:val="single" w:sz="5" w:space="0" w:color="000000"/>
            </w:tcBorders>
          </w:tcPr>
          <w:p w:rsidR="00DC5C3E" w:rsidRDefault="00DC5C3E" w:rsidP="00CC028C">
            <w:pPr>
              <w:jc w:val="right"/>
            </w:pPr>
            <w:r w:rsidRPr="00311AA8">
              <w:rPr>
                <w:rFonts w:ascii="Arial"/>
                <w:sz w:val="12"/>
              </w:rPr>
              <w:t>5,00</w:t>
            </w:r>
          </w:p>
        </w:tc>
        <w:tc>
          <w:tcPr>
            <w:tcW w:w="1000" w:type="dxa"/>
            <w:tcBorders>
              <w:top w:val="single" w:sz="5" w:space="0" w:color="000000"/>
              <w:left w:val="single" w:sz="5" w:space="0" w:color="000000"/>
              <w:bottom w:val="single" w:sz="5" w:space="0" w:color="000000"/>
              <w:right w:val="single" w:sz="5" w:space="0" w:color="000000"/>
            </w:tcBorders>
          </w:tcPr>
          <w:p w:rsidR="00DC5C3E" w:rsidRDefault="001D2B98" w:rsidP="001D2B98">
            <w:pPr>
              <w:pStyle w:val="TableParagraph"/>
              <w:spacing w:line="135" w:lineRule="exact"/>
              <w:ind w:left="126" w:right="-1"/>
              <w:jc w:val="right"/>
              <w:rPr>
                <w:rFonts w:ascii="Arial" w:eastAsia="Arial" w:hAnsi="Arial" w:cs="Arial"/>
                <w:sz w:val="12"/>
                <w:szCs w:val="12"/>
              </w:rPr>
            </w:pPr>
            <w:r>
              <w:rPr>
                <w:rFonts w:ascii="Arial" w:eastAsia="Arial" w:hAnsi="Arial" w:cs="Arial"/>
                <w:sz w:val="12"/>
                <w:szCs w:val="12"/>
              </w:rPr>
              <w:t>-14.032.936,89</w:t>
            </w:r>
          </w:p>
        </w:tc>
        <w:tc>
          <w:tcPr>
            <w:tcW w:w="700" w:type="dxa"/>
            <w:tcBorders>
              <w:top w:val="single" w:sz="5" w:space="0" w:color="000000"/>
              <w:left w:val="single" w:sz="5" w:space="0" w:color="000000"/>
              <w:bottom w:val="single" w:sz="5" w:space="0" w:color="000000"/>
              <w:right w:val="single" w:sz="8" w:space="0" w:color="000000"/>
            </w:tcBorders>
          </w:tcPr>
          <w:p w:rsidR="00DC5C3E" w:rsidRDefault="00DC5C3E" w:rsidP="00CC028C">
            <w:pPr>
              <w:jc w:val="right"/>
            </w:pPr>
            <w:r w:rsidRPr="00DE7B5B">
              <w:rPr>
                <w:rFonts w:ascii="Arial"/>
                <w:sz w:val="12"/>
              </w:rPr>
              <w:t>5,00</w:t>
            </w:r>
          </w:p>
        </w:tc>
      </w:tr>
      <w:tr w:rsidR="00CC028C">
        <w:trPr>
          <w:trHeight w:hRule="exact" w:val="220"/>
        </w:trPr>
        <w:tc>
          <w:tcPr>
            <w:tcW w:w="1601" w:type="dxa"/>
            <w:tcBorders>
              <w:top w:val="single" w:sz="5" w:space="0" w:color="000000"/>
              <w:left w:val="single" w:sz="8" w:space="0" w:color="000000"/>
              <w:bottom w:val="single" w:sz="5" w:space="0" w:color="000000"/>
              <w:right w:val="single" w:sz="5" w:space="0" w:color="000000"/>
            </w:tcBorders>
          </w:tcPr>
          <w:p w:rsidR="00CC028C" w:rsidRDefault="00CC028C">
            <w:pPr>
              <w:pStyle w:val="TableParagraph"/>
              <w:spacing w:line="131" w:lineRule="exact"/>
              <w:ind w:left="-11"/>
              <w:rPr>
                <w:rFonts w:ascii="Arial" w:eastAsia="Arial" w:hAnsi="Arial" w:cs="Arial"/>
                <w:sz w:val="12"/>
                <w:szCs w:val="12"/>
              </w:rPr>
            </w:pPr>
            <w:proofErr w:type="spellStart"/>
            <w:r>
              <w:rPr>
                <w:rFonts w:ascii="Arial"/>
                <w:spacing w:val="-1"/>
                <w:sz w:val="12"/>
              </w:rPr>
              <w:t>Resultado</w:t>
            </w:r>
            <w:proofErr w:type="spellEnd"/>
            <w:r>
              <w:rPr>
                <w:rFonts w:ascii="Arial"/>
                <w:sz w:val="12"/>
              </w:rPr>
              <w:t xml:space="preserve"> </w:t>
            </w:r>
            <w:r>
              <w:rPr>
                <w:rFonts w:ascii="Arial"/>
                <w:spacing w:val="-1"/>
                <w:sz w:val="12"/>
              </w:rPr>
              <w:t>Nominal</w:t>
            </w:r>
          </w:p>
        </w:tc>
        <w:tc>
          <w:tcPr>
            <w:tcW w:w="1000" w:type="dxa"/>
            <w:tcBorders>
              <w:top w:val="single" w:sz="5" w:space="0" w:color="000000"/>
              <w:left w:val="single" w:sz="5" w:space="0" w:color="000000"/>
              <w:bottom w:val="single" w:sz="5" w:space="0" w:color="000000"/>
              <w:right w:val="single" w:sz="5" w:space="0" w:color="000000"/>
            </w:tcBorders>
          </w:tcPr>
          <w:p w:rsidR="00CC028C" w:rsidRDefault="00156CE9" w:rsidP="000873EB">
            <w:pPr>
              <w:pStyle w:val="TableParagraph"/>
              <w:spacing w:line="135" w:lineRule="exact"/>
              <w:ind w:left="179" w:right="-1"/>
              <w:rPr>
                <w:rFonts w:ascii="Arial" w:eastAsia="Arial" w:hAnsi="Arial" w:cs="Arial"/>
                <w:sz w:val="12"/>
                <w:szCs w:val="12"/>
              </w:rPr>
            </w:pPr>
            <w:r>
              <w:rPr>
                <w:rFonts w:ascii="Arial"/>
                <w:spacing w:val="-1"/>
                <w:sz w:val="12"/>
              </w:rPr>
              <w:t>43.566.868,67</w:t>
            </w:r>
          </w:p>
        </w:tc>
        <w:tc>
          <w:tcPr>
            <w:tcW w:w="1000" w:type="dxa"/>
            <w:tcBorders>
              <w:top w:val="single" w:sz="5" w:space="0" w:color="000000"/>
              <w:left w:val="single" w:sz="5" w:space="0" w:color="000000"/>
              <w:bottom w:val="single" w:sz="5" w:space="0" w:color="000000"/>
              <w:right w:val="single" w:sz="5" w:space="0" w:color="000000"/>
            </w:tcBorders>
          </w:tcPr>
          <w:p w:rsidR="00CC028C" w:rsidRDefault="00CC028C">
            <w:pPr>
              <w:pStyle w:val="TableParagraph"/>
              <w:spacing w:line="135" w:lineRule="exact"/>
              <w:ind w:left="179" w:right="-1"/>
              <w:rPr>
                <w:rFonts w:ascii="Arial" w:eastAsia="Arial" w:hAnsi="Arial" w:cs="Arial"/>
                <w:sz w:val="12"/>
                <w:szCs w:val="12"/>
              </w:rPr>
            </w:pPr>
            <w:r>
              <w:rPr>
                <w:rFonts w:ascii="Arial" w:eastAsia="Arial" w:hAnsi="Arial" w:cs="Arial"/>
                <w:sz w:val="12"/>
                <w:szCs w:val="12"/>
              </w:rPr>
              <w:t>-1.247.269.24</w:t>
            </w:r>
          </w:p>
        </w:tc>
        <w:tc>
          <w:tcPr>
            <w:tcW w:w="701" w:type="dxa"/>
            <w:tcBorders>
              <w:top w:val="single" w:sz="5" w:space="0" w:color="000000"/>
              <w:left w:val="single" w:sz="5" w:space="0" w:color="000000"/>
              <w:bottom w:val="single" w:sz="5" w:space="0" w:color="000000"/>
              <w:right w:val="single" w:sz="5" w:space="0" w:color="000000"/>
            </w:tcBorders>
          </w:tcPr>
          <w:p w:rsidR="00CC028C" w:rsidRDefault="00DC5C3E" w:rsidP="008A1CA3">
            <w:pPr>
              <w:pStyle w:val="TableParagraph"/>
              <w:spacing w:line="135" w:lineRule="exact"/>
              <w:ind w:left="259"/>
              <w:jc w:val="right"/>
              <w:rPr>
                <w:rFonts w:ascii="Arial" w:eastAsia="Arial" w:hAnsi="Arial" w:cs="Arial"/>
                <w:sz w:val="12"/>
                <w:szCs w:val="12"/>
              </w:rPr>
            </w:pPr>
            <w:r>
              <w:rPr>
                <w:rFonts w:ascii="Arial"/>
                <w:spacing w:val="-1"/>
                <w:sz w:val="12"/>
              </w:rPr>
              <w:t>102,86</w:t>
            </w:r>
          </w:p>
        </w:tc>
        <w:tc>
          <w:tcPr>
            <w:tcW w:w="1000" w:type="dxa"/>
            <w:tcBorders>
              <w:top w:val="single" w:sz="5" w:space="0" w:color="000000"/>
              <w:left w:val="single" w:sz="5" w:space="0" w:color="000000"/>
              <w:bottom w:val="single" w:sz="5" w:space="0" w:color="000000"/>
              <w:right w:val="single" w:sz="5" w:space="0" w:color="000000"/>
            </w:tcBorders>
          </w:tcPr>
          <w:p w:rsidR="00CC028C" w:rsidRPr="005B42B7" w:rsidRDefault="005B42B7" w:rsidP="003A5B73">
            <w:pPr>
              <w:pStyle w:val="TableParagraph"/>
              <w:spacing w:line="135" w:lineRule="exact"/>
              <w:ind w:left="125" w:right="-1"/>
              <w:rPr>
                <w:rFonts w:ascii="Arial" w:eastAsia="Arial" w:hAnsi="Arial" w:cs="Arial"/>
                <w:sz w:val="12"/>
                <w:szCs w:val="12"/>
              </w:rPr>
            </w:pPr>
            <w:r>
              <w:rPr>
                <w:rFonts w:ascii="Arial" w:eastAsia="Arial" w:hAnsi="Arial" w:cs="Arial"/>
                <w:sz w:val="12"/>
                <w:szCs w:val="12"/>
              </w:rPr>
              <w:t>-20.863.000,00</w:t>
            </w:r>
          </w:p>
        </w:tc>
        <w:tc>
          <w:tcPr>
            <w:tcW w:w="700" w:type="dxa"/>
            <w:tcBorders>
              <w:top w:val="single" w:sz="5" w:space="0" w:color="000000"/>
              <w:left w:val="single" w:sz="5" w:space="0" w:color="000000"/>
              <w:bottom w:val="single" w:sz="5" w:space="0" w:color="000000"/>
              <w:right w:val="single" w:sz="5" w:space="0" w:color="000000"/>
            </w:tcBorders>
          </w:tcPr>
          <w:p w:rsidR="00CC028C" w:rsidRPr="005B42B7" w:rsidRDefault="00CC028C" w:rsidP="008A1CA3">
            <w:pPr>
              <w:pStyle w:val="TableParagraph"/>
              <w:spacing w:line="135" w:lineRule="exact"/>
              <w:ind w:left="118" w:right="-1"/>
              <w:jc w:val="right"/>
              <w:rPr>
                <w:rFonts w:ascii="Arial" w:eastAsia="Arial" w:hAnsi="Arial" w:cs="Arial"/>
                <w:sz w:val="12"/>
                <w:szCs w:val="12"/>
              </w:rPr>
            </w:pPr>
            <w:r w:rsidRPr="005B42B7">
              <w:rPr>
                <w:rFonts w:ascii="Arial"/>
                <w:spacing w:val="-1"/>
                <w:sz w:val="12"/>
              </w:rPr>
              <w:t>1.572,69</w:t>
            </w:r>
          </w:p>
        </w:tc>
        <w:tc>
          <w:tcPr>
            <w:tcW w:w="1001" w:type="dxa"/>
            <w:tcBorders>
              <w:top w:val="single" w:sz="5" w:space="0" w:color="000000"/>
              <w:left w:val="single" w:sz="5" w:space="0" w:color="000000"/>
              <w:bottom w:val="single" w:sz="5" w:space="0" w:color="000000"/>
              <w:right w:val="single" w:sz="5" w:space="0" w:color="000000"/>
            </w:tcBorders>
          </w:tcPr>
          <w:p w:rsidR="00CC028C" w:rsidRPr="005B42B7" w:rsidRDefault="003A54A6" w:rsidP="00F0614B">
            <w:pPr>
              <w:pStyle w:val="TableParagraph"/>
              <w:spacing w:line="135" w:lineRule="exact"/>
              <w:ind w:left="179"/>
              <w:jc w:val="right"/>
              <w:rPr>
                <w:rFonts w:ascii="Arial" w:eastAsia="Arial" w:hAnsi="Arial" w:cs="Arial"/>
                <w:sz w:val="12"/>
                <w:szCs w:val="12"/>
              </w:rPr>
            </w:pPr>
            <w:r>
              <w:rPr>
                <w:rFonts w:ascii="Arial" w:eastAsia="Arial" w:hAnsi="Arial" w:cs="Arial"/>
                <w:sz w:val="12"/>
                <w:szCs w:val="12"/>
              </w:rPr>
              <w:t>-11.426.030,00</w:t>
            </w:r>
          </w:p>
        </w:tc>
        <w:tc>
          <w:tcPr>
            <w:tcW w:w="700" w:type="dxa"/>
            <w:tcBorders>
              <w:top w:val="single" w:sz="5" w:space="0" w:color="000000"/>
              <w:left w:val="single" w:sz="5" w:space="0" w:color="000000"/>
              <w:bottom w:val="single" w:sz="5" w:space="0" w:color="000000"/>
              <w:right w:val="single" w:sz="5" w:space="0" w:color="000000"/>
            </w:tcBorders>
          </w:tcPr>
          <w:p w:rsidR="00CC028C" w:rsidRPr="005B42B7" w:rsidRDefault="003A54A6" w:rsidP="008A1CA3">
            <w:pPr>
              <w:jc w:val="right"/>
              <w:rPr>
                <w:rFonts w:ascii="Arial"/>
                <w:spacing w:val="-1"/>
                <w:sz w:val="12"/>
              </w:rPr>
            </w:pPr>
            <w:r>
              <w:rPr>
                <w:rFonts w:ascii="Arial"/>
                <w:spacing w:val="-1"/>
                <w:sz w:val="12"/>
              </w:rPr>
              <w:t>-45,23</w:t>
            </w:r>
          </w:p>
        </w:tc>
        <w:tc>
          <w:tcPr>
            <w:tcW w:w="1000" w:type="dxa"/>
            <w:tcBorders>
              <w:top w:val="single" w:sz="5" w:space="0" w:color="000000"/>
              <w:left w:val="single" w:sz="5" w:space="0" w:color="000000"/>
              <w:bottom w:val="single" w:sz="5" w:space="0" w:color="000000"/>
              <w:right w:val="single" w:sz="5" w:space="0" w:color="000000"/>
            </w:tcBorders>
          </w:tcPr>
          <w:p w:rsidR="00CC028C" w:rsidRPr="005B42B7" w:rsidRDefault="003A54A6" w:rsidP="00F0614B">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-9.344.295,00</w:t>
            </w:r>
          </w:p>
        </w:tc>
        <w:tc>
          <w:tcPr>
            <w:tcW w:w="701" w:type="dxa"/>
            <w:tcBorders>
              <w:top w:val="single" w:sz="5" w:space="0" w:color="000000"/>
              <w:left w:val="single" w:sz="5" w:space="0" w:color="000000"/>
              <w:bottom w:val="single" w:sz="5" w:space="0" w:color="000000"/>
              <w:right w:val="single" w:sz="5" w:space="0" w:color="000000"/>
            </w:tcBorders>
          </w:tcPr>
          <w:p w:rsidR="00CC028C" w:rsidRPr="005B42B7" w:rsidRDefault="003A54A6" w:rsidP="003A54A6">
            <w:pPr>
              <w:jc w:val="right"/>
            </w:pPr>
            <w:r>
              <w:rPr>
                <w:rFonts w:ascii="Arial"/>
                <w:sz w:val="12"/>
              </w:rPr>
              <w:t>-18,22</w:t>
            </w:r>
          </w:p>
        </w:tc>
        <w:tc>
          <w:tcPr>
            <w:tcW w:w="1000" w:type="dxa"/>
            <w:tcBorders>
              <w:top w:val="single" w:sz="5" w:space="0" w:color="000000"/>
              <w:left w:val="single" w:sz="5" w:space="0" w:color="000000"/>
              <w:bottom w:val="single" w:sz="5" w:space="0" w:color="000000"/>
              <w:right w:val="single" w:sz="5" w:space="0" w:color="000000"/>
            </w:tcBorders>
          </w:tcPr>
          <w:p w:rsidR="00CC028C" w:rsidRPr="005B42B7" w:rsidRDefault="003A54A6" w:rsidP="00F0614B">
            <w:pPr>
              <w:pStyle w:val="TableParagraph"/>
              <w:spacing w:line="135" w:lineRule="exact"/>
              <w:ind w:left="179" w:right="-1"/>
              <w:jc w:val="right"/>
              <w:rPr>
                <w:rFonts w:ascii="Arial" w:eastAsia="Arial" w:hAnsi="Arial" w:cs="Arial"/>
                <w:sz w:val="12"/>
                <w:szCs w:val="12"/>
              </w:rPr>
            </w:pPr>
            <w:r>
              <w:rPr>
                <w:rFonts w:ascii="Arial" w:eastAsia="Arial" w:hAnsi="Arial" w:cs="Arial"/>
                <w:sz w:val="12"/>
                <w:szCs w:val="12"/>
              </w:rPr>
              <w:t>-5.837.930,50</w:t>
            </w:r>
          </w:p>
        </w:tc>
        <w:tc>
          <w:tcPr>
            <w:tcW w:w="700" w:type="dxa"/>
            <w:tcBorders>
              <w:top w:val="single" w:sz="5" w:space="0" w:color="000000"/>
              <w:left w:val="single" w:sz="5" w:space="0" w:color="000000"/>
              <w:bottom w:val="single" w:sz="5" w:space="0" w:color="000000"/>
              <w:right w:val="single" w:sz="8" w:space="0" w:color="000000"/>
            </w:tcBorders>
          </w:tcPr>
          <w:p w:rsidR="00CC028C" w:rsidRDefault="003A54A6" w:rsidP="00CC028C">
            <w:pPr>
              <w:jc w:val="right"/>
            </w:pPr>
            <w:r>
              <w:rPr>
                <w:rFonts w:ascii="Arial"/>
                <w:sz w:val="12"/>
              </w:rPr>
              <w:t>-37,52</w:t>
            </w:r>
          </w:p>
        </w:tc>
      </w:tr>
      <w:tr w:rsidR="00CC028C">
        <w:trPr>
          <w:trHeight w:hRule="exact" w:val="221"/>
        </w:trPr>
        <w:tc>
          <w:tcPr>
            <w:tcW w:w="1601" w:type="dxa"/>
            <w:tcBorders>
              <w:top w:val="single" w:sz="5" w:space="0" w:color="000000"/>
              <w:left w:val="single" w:sz="8" w:space="0" w:color="000000"/>
              <w:bottom w:val="single" w:sz="5" w:space="0" w:color="000000"/>
              <w:right w:val="single" w:sz="5" w:space="0" w:color="000000"/>
            </w:tcBorders>
          </w:tcPr>
          <w:p w:rsidR="00CC028C" w:rsidRDefault="00CC028C">
            <w:pPr>
              <w:pStyle w:val="TableParagraph"/>
              <w:spacing w:line="131" w:lineRule="exact"/>
              <w:ind w:left="-11"/>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Pública</w:t>
            </w:r>
            <w:proofErr w:type="spellEnd"/>
            <w:r>
              <w:rPr>
                <w:rFonts w:ascii="Arial" w:hAnsi="Arial"/>
                <w:sz w:val="12"/>
              </w:rPr>
              <w:t xml:space="preserve"> </w:t>
            </w:r>
            <w:proofErr w:type="spellStart"/>
            <w:r>
              <w:rPr>
                <w:rFonts w:ascii="Arial" w:hAnsi="Arial"/>
                <w:spacing w:val="-1"/>
                <w:sz w:val="12"/>
              </w:rPr>
              <w:t>Consolidada</w:t>
            </w:r>
            <w:proofErr w:type="spellEnd"/>
          </w:p>
        </w:tc>
        <w:tc>
          <w:tcPr>
            <w:tcW w:w="1000" w:type="dxa"/>
            <w:tcBorders>
              <w:top w:val="single" w:sz="5" w:space="0" w:color="000000"/>
              <w:left w:val="single" w:sz="5" w:space="0" w:color="000000"/>
              <w:bottom w:val="single" w:sz="5" w:space="0" w:color="000000"/>
              <w:right w:val="single" w:sz="5" w:space="0" w:color="000000"/>
            </w:tcBorders>
          </w:tcPr>
          <w:p w:rsidR="00CC028C" w:rsidRDefault="00156CE9" w:rsidP="000873EB">
            <w:pPr>
              <w:pStyle w:val="TableParagraph"/>
              <w:spacing w:line="135" w:lineRule="exact"/>
              <w:ind w:left="220" w:right="-1"/>
              <w:rPr>
                <w:rFonts w:ascii="Arial" w:eastAsia="Arial" w:hAnsi="Arial" w:cs="Arial"/>
                <w:sz w:val="12"/>
                <w:szCs w:val="12"/>
              </w:rPr>
            </w:pPr>
            <w:r>
              <w:rPr>
                <w:rFonts w:ascii="Arial"/>
                <w:spacing w:val="-1"/>
                <w:sz w:val="12"/>
              </w:rPr>
              <w:t>28.589.085,71</w:t>
            </w:r>
          </w:p>
        </w:tc>
        <w:tc>
          <w:tcPr>
            <w:tcW w:w="1000" w:type="dxa"/>
            <w:tcBorders>
              <w:top w:val="single" w:sz="5" w:space="0" w:color="000000"/>
              <w:left w:val="single" w:sz="5" w:space="0" w:color="000000"/>
              <w:bottom w:val="single" w:sz="5" w:space="0" w:color="000000"/>
              <w:right w:val="single" w:sz="5" w:space="0" w:color="000000"/>
            </w:tcBorders>
          </w:tcPr>
          <w:p w:rsidR="00CC028C" w:rsidRDefault="00CC028C">
            <w:pPr>
              <w:pStyle w:val="TableParagraph"/>
              <w:spacing w:line="135" w:lineRule="exact"/>
              <w:ind w:left="220" w:right="-1"/>
              <w:rPr>
                <w:rFonts w:ascii="Arial" w:eastAsia="Arial" w:hAnsi="Arial" w:cs="Arial"/>
                <w:sz w:val="12"/>
                <w:szCs w:val="12"/>
              </w:rPr>
            </w:pPr>
            <w:r>
              <w:rPr>
                <w:rFonts w:ascii="Arial" w:eastAsia="Arial" w:hAnsi="Arial" w:cs="Arial"/>
                <w:sz w:val="12"/>
                <w:szCs w:val="12"/>
              </w:rPr>
              <w:t>21.602.233,87</w:t>
            </w:r>
          </w:p>
        </w:tc>
        <w:tc>
          <w:tcPr>
            <w:tcW w:w="701" w:type="dxa"/>
            <w:tcBorders>
              <w:top w:val="single" w:sz="5" w:space="0" w:color="000000"/>
              <w:left w:val="single" w:sz="5" w:space="0" w:color="000000"/>
              <w:bottom w:val="single" w:sz="5" w:space="0" w:color="000000"/>
              <w:right w:val="single" w:sz="5" w:space="0" w:color="000000"/>
            </w:tcBorders>
          </w:tcPr>
          <w:p w:rsidR="00CC028C" w:rsidRDefault="00CC028C" w:rsidP="008A1CA3">
            <w:pPr>
              <w:pStyle w:val="TableParagraph"/>
              <w:spacing w:line="135" w:lineRule="exact"/>
              <w:ind w:left="259"/>
              <w:jc w:val="right"/>
              <w:rPr>
                <w:rFonts w:ascii="Arial" w:eastAsia="Arial" w:hAnsi="Arial" w:cs="Arial"/>
                <w:sz w:val="12"/>
                <w:szCs w:val="12"/>
              </w:rPr>
            </w:pPr>
            <w:r>
              <w:rPr>
                <w:rFonts w:ascii="Arial"/>
                <w:spacing w:val="-1"/>
                <w:sz w:val="12"/>
              </w:rPr>
              <w:t>-24,44</w:t>
            </w:r>
          </w:p>
        </w:tc>
        <w:tc>
          <w:tcPr>
            <w:tcW w:w="1000" w:type="dxa"/>
            <w:tcBorders>
              <w:top w:val="single" w:sz="5" w:space="0" w:color="000000"/>
              <w:left w:val="single" w:sz="5" w:space="0" w:color="000000"/>
              <w:bottom w:val="single" w:sz="5" w:space="0" w:color="000000"/>
              <w:right w:val="single" w:sz="5" w:space="0" w:color="000000"/>
            </w:tcBorders>
          </w:tcPr>
          <w:p w:rsidR="00CC028C" w:rsidRPr="0025716B" w:rsidRDefault="0025716B" w:rsidP="003A5B73">
            <w:pPr>
              <w:pStyle w:val="TableParagraph"/>
              <w:spacing w:line="135" w:lineRule="exact"/>
              <w:ind w:left="125" w:right="-1"/>
              <w:rPr>
                <w:rFonts w:ascii="Arial" w:eastAsia="Arial" w:hAnsi="Arial" w:cs="Arial"/>
                <w:sz w:val="12"/>
                <w:szCs w:val="12"/>
              </w:rPr>
            </w:pPr>
            <w:r>
              <w:rPr>
                <w:rFonts w:ascii="Arial" w:eastAsia="Arial" w:hAnsi="Arial" w:cs="Arial"/>
                <w:sz w:val="12"/>
                <w:szCs w:val="12"/>
              </w:rPr>
              <w:t>38.316.649,54</w:t>
            </w:r>
          </w:p>
        </w:tc>
        <w:tc>
          <w:tcPr>
            <w:tcW w:w="700" w:type="dxa"/>
            <w:tcBorders>
              <w:top w:val="single" w:sz="5" w:space="0" w:color="000000"/>
              <w:left w:val="single" w:sz="5" w:space="0" w:color="000000"/>
              <w:bottom w:val="single" w:sz="5" w:space="0" w:color="000000"/>
              <w:right w:val="single" w:sz="5" w:space="0" w:color="000000"/>
            </w:tcBorders>
          </w:tcPr>
          <w:p w:rsidR="00CC028C" w:rsidRPr="0025716B" w:rsidRDefault="0025716B" w:rsidP="008A1CA3">
            <w:pPr>
              <w:pStyle w:val="TableParagraph"/>
              <w:spacing w:line="135" w:lineRule="exact"/>
              <w:ind w:left="259" w:right="-1"/>
              <w:jc w:val="right"/>
              <w:rPr>
                <w:rFonts w:ascii="Arial" w:eastAsia="Arial" w:hAnsi="Arial" w:cs="Arial"/>
                <w:sz w:val="12"/>
                <w:szCs w:val="12"/>
              </w:rPr>
            </w:pPr>
            <w:r>
              <w:rPr>
                <w:rFonts w:ascii="Arial"/>
                <w:spacing w:val="-1"/>
                <w:sz w:val="12"/>
              </w:rPr>
              <w:t>77,37</w:t>
            </w:r>
          </w:p>
        </w:tc>
        <w:tc>
          <w:tcPr>
            <w:tcW w:w="1001" w:type="dxa"/>
            <w:tcBorders>
              <w:top w:val="single" w:sz="5" w:space="0" w:color="000000"/>
              <w:left w:val="single" w:sz="5" w:space="0" w:color="000000"/>
              <w:bottom w:val="single" w:sz="5" w:space="0" w:color="000000"/>
              <w:right w:val="single" w:sz="5" w:space="0" w:color="000000"/>
            </w:tcBorders>
          </w:tcPr>
          <w:p w:rsidR="00CC028C" w:rsidRPr="0025716B" w:rsidRDefault="0025716B">
            <w:pPr>
              <w:pStyle w:val="TableParagraph"/>
              <w:spacing w:line="135" w:lineRule="exact"/>
              <w:ind w:left="220"/>
              <w:rPr>
                <w:rFonts w:ascii="Arial" w:eastAsia="Arial" w:hAnsi="Arial" w:cs="Arial"/>
                <w:sz w:val="12"/>
                <w:szCs w:val="12"/>
              </w:rPr>
            </w:pPr>
            <w:r>
              <w:rPr>
                <w:rFonts w:ascii="Arial" w:eastAsia="Arial" w:hAnsi="Arial" w:cs="Arial"/>
                <w:sz w:val="12"/>
                <w:szCs w:val="12"/>
              </w:rPr>
              <w:t>42.498.266,10</w:t>
            </w:r>
          </w:p>
        </w:tc>
        <w:tc>
          <w:tcPr>
            <w:tcW w:w="700" w:type="dxa"/>
            <w:tcBorders>
              <w:top w:val="single" w:sz="5" w:space="0" w:color="000000"/>
              <w:left w:val="single" w:sz="5" w:space="0" w:color="000000"/>
              <w:bottom w:val="single" w:sz="5" w:space="0" w:color="000000"/>
              <w:right w:val="single" w:sz="5" w:space="0" w:color="000000"/>
            </w:tcBorders>
          </w:tcPr>
          <w:p w:rsidR="00CC028C" w:rsidRPr="0025716B" w:rsidRDefault="0025716B" w:rsidP="008A1CA3">
            <w:pPr>
              <w:jc w:val="right"/>
              <w:rPr>
                <w:rFonts w:ascii="Arial"/>
                <w:spacing w:val="-1"/>
                <w:sz w:val="12"/>
              </w:rPr>
            </w:pPr>
            <w:r>
              <w:rPr>
                <w:rFonts w:ascii="Arial"/>
                <w:spacing w:val="-1"/>
                <w:sz w:val="12"/>
              </w:rPr>
              <w:t>10,91</w:t>
            </w:r>
          </w:p>
        </w:tc>
        <w:tc>
          <w:tcPr>
            <w:tcW w:w="1000" w:type="dxa"/>
            <w:tcBorders>
              <w:top w:val="single" w:sz="5" w:space="0" w:color="000000"/>
              <w:left w:val="single" w:sz="5" w:space="0" w:color="000000"/>
              <w:bottom w:val="single" w:sz="5" w:space="0" w:color="000000"/>
              <w:right w:val="single" w:sz="5" w:space="0" w:color="000000"/>
            </w:tcBorders>
          </w:tcPr>
          <w:p w:rsidR="00CC028C" w:rsidRPr="0025716B" w:rsidRDefault="0025716B">
            <w:pPr>
              <w:pStyle w:val="TableParagraph"/>
              <w:spacing w:line="135" w:lineRule="exact"/>
              <w:ind w:left="220" w:right="-1"/>
              <w:rPr>
                <w:rFonts w:ascii="Arial" w:eastAsia="Arial" w:hAnsi="Arial" w:cs="Arial"/>
                <w:sz w:val="12"/>
                <w:szCs w:val="12"/>
              </w:rPr>
            </w:pPr>
            <w:r>
              <w:rPr>
                <w:rFonts w:ascii="Arial" w:eastAsia="Arial" w:hAnsi="Arial" w:cs="Arial"/>
                <w:sz w:val="12"/>
                <w:szCs w:val="12"/>
              </w:rPr>
              <w:t>31.308.390,96</w:t>
            </w:r>
          </w:p>
        </w:tc>
        <w:tc>
          <w:tcPr>
            <w:tcW w:w="701" w:type="dxa"/>
            <w:tcBorders>
              <w:top w:val="single" w:sz="5" w:space="0" w:color="000000"/>
              <w:left w:val="single" w:sz="5" w:space="0" w:color="000000"/>
              <w:bottom w:val="single" w:sz="5" w:space="0" w:color="000000"/>
              <w:right w:val="single" w:sz="5" w:space="0" w:color="000000"/>
            </w:tcBorders>
          </w:tcPr>
          <w:p w:rsidR="00CC028C" w:rsidRPr="0025716B" w:rsidRDefault="00CC028C" w:rsidP="00CC028C">
            <w:pPr>
              <w:jc w:val="right"/>
            </w:pPr>
            <w:r w:rsidRPr="0025716B">
              <w:rPr>
                <w:rFonts w:ascii="Arial"/>
                <w:sz w:val="12"/>
              </w:rPr>
              <w:t>5,00</w:t>
            </w:r>
          </w:p>
        </w:tc>
        <w:tc>
          <w:tcPr>
            <w:tcW w:w="1000" w:type="dxa"/>
            <w:tcBorders>
              <w:top w:val="single" w:sz="5" w:space="0" w:color="000000"/>
              <w:left w:val="single" w:sz="5" w:space="0" w:color="000000"/>
              <w:bottom w:val="single" w:sz="5" w:space="0" w:color="000000"/>
              <w:right w:val="single" w:sz="5" w:space="0" w:color="000000"/>
            </w:tcBorders>
          </w:tcPr>
          <w:p w:rsidR="00CC028C" w:rsidRPr="0025716B" w:rsidRDefault="0025716B">
            <w:pPr>
              <w:pStyle w:val="TableParagraph"/>
              <w:spacing w:line="135" w:lineRule="exact"/>
              <w:ind w:left="220" w:right="-1"/>
              <w:rPr>
                <w:rFonts w:ascii="Arial" w:eastAsia="Arial" w:hAnsi="Arial" w:cs="Arial"/>
                <w:sz w:val="12"/>
                <w:szCs w:val="12"/>
              </w:rPr>
            </w:pPr>
            <w:r>
              <w:rPr>
                <w:rFonts w:ascii="Arial" w:eastAsia="Arial" w:hAnsi="Arial" w:cs="Arial"/>
                <w:sz w:val="12"/>
                <w:szCs w:val="12"/>
              </w:rPr>
              <w:t>25.110.992,42</w:t>
            </w:r>
          </w:p>
        </w:tc>
        <w:tc>
          <w:tcPr>
            <w:tcW w:w="700" w:type="dxa"/>
            <w:tcBorders>
              <w:top w:val="single" w:sz="5" w:space="0" w:color="000000"/>
              <w:left w:val="single" w:sz="5" w:space="0" w:color="000000"/>
              <w:bottom w:val="single" w:sz="5" w:space="0" w:color="000000"/>
              <w:right w:val="single" w:sz="8" w:space="0" w:color="000000"/>
            </w:tcBorders>
          </w:tcPr>
          <w:p w:rsidR="00CC028C" w:rsidRDefault="0025716B" w:rsidP="00CC028C">
            <w:pPr>
              <w:jc w:val="right"/>
            </w:pPr>
            <w:r>
              <w:rPr>
                <w:rFonts w:ascii="Arial"/>
                <w:sz w:val="12"/>
              </w:rPr>
              <w:t>-19,79</w:t>
            </w:r>
          </w:p>
        </w:tc>
      </w:tr>
      <w:tr w:rsidR="00CC028C">
        <w:trPr>
          <w:trHeight w:hRule="exact" w:val="230"/>
        </w:trPr>
        <w:tc>
          <w:tcPr>
            <w:tcW w:w="1601" w:type="dxa"/>
            <w:tcBorders>
              <w:top w:val="single" w:sz="5" w:space="0" w:color="000000"/>
              <w:left w:val="single" w:sz="8" w:space="0" w:color="000000"/>
              <w:bottom w:val="single" w:sz="8" w:space="0" w:color="000000"/>
              <w:right w:val="single" w:sz="5" w:space="0" w:color="000000"/>
            </w:tcBorders>
          </w:tcPr>
          <w:p w:rsidR="00CC028C" w:rsidRDefault="00CC028C">
            <w:pPr>
              <w:pStyle w:val="TableParagraph"/>
              <w:spacing w:line="131" w:lineRule="exact"/>
              <w:ind w:left="-11"/>
              <w:rPr>
                <w:rFonts w:ascii="Arial" w:eastAsia="Arial" w:hAnsi="Arial" w:cs="Arial"/>
                <w:sz w:val="12"/>
                <w:szCs w:val="12"/>
              </w:rPr>
            </w:pPr>
            <w:proofErr w:type="spellStart"/>
            <w:r>
              <w:rPr>
                <w:rFonts w:ascii="Arial" w:hAnsi="Arial"/>
                <w:spacing w:val="-1"/>
                <w:sz w:val="12"/>
              </w:rPr>
              <w:t>Dívida</w:t>
            </w:r>
            <w:proofErr w:type="spellEnd"/>
            <w:r>
              <w:rPr>
                <w:rFonts w:ascii="Arial" w:hAnsi="Arial"/>
                <w:sz w:val="12"/>
              </w:rPr>
              <w:t xml:space="preserve"> </w:t>
            </w:r>
            <w:proofErr w:type="spellStart"/>
            <w:r>
              <w:rPr>
                <w:rFonts w:ascii="Arial" w:hAnsi="Arial"/>
                <w:spacing w:val="-1"/>
                <w:sz w:val="12"/>
              </w:rPr>
              <w:t>Consolidada</w:t>
            </w:r>
            <w:proofErr w:type="spellEnd"/>
            <w:r>
              <w:rPr>
                <w:rFonts w:ascii="Arial" w:hAnsi="Arial"/>
                <w:sz w:val="12"/>
              </w:rPr>
              <w:t xml:space="preserve"> </w:t>
            </w:r>
            <w:proofErr w:type="spellStart"/>
            <w:r>
              <w:rPr>
                <w:rFonts w:ascii="Arial" w:hAnsi="Arial"/>
                <w:spacing w:val="-1"/>
                <w:sz w:val="12"/>
              </w:rPr>
              <w:t>Líquida</w:t>
            </w:r>
            <w:proofErr w:type="spellEnd"/>
          </w:p>
        </w:tc>
        <w:tc>
          <w:tcPr>
            <w:tcW w:w="1000" w:type="dxa"/>
            <w:tcBorders>
              <w:top w:val="single" w:sz="5" w:space="0" w:color="000000"/>
              <w:left w:val="single" w:sz="5" w:space="0" w:color="000000"/>
              <w:bottom w:val="single" w:sz="8" w:space="0" w:color="000000"/>
              <w:right w:val="single" w:sz="5" w:space="0" w:color="000000"/>
            </w:tcBorders>
          </w:tcPr>
          <w:p w:rsidR="00CC028C" w:rsidRDefault="00CC028C" w:rsidP="000873EB">
            <w:pPr>
              <w:pStyle w:val="TableParagraph"/>
              <w:spacing w:line="135" w:lineRule="exact"/>
              <w:ind w:left="220" w:right="-1"/>
              <w:rPr>
                <w:rFonts w:ascii="Arial" w:eastAsia="Arial" w:hAnsi="Arial" w:cs="Arial"/>
                <w:sz w:val="12"/>
                <w:szCs w:val="12"/>
              </w:rPr>
            </w:pPr>
            <w:r>
              <w:rPr>
                <w:rFonts w:ascii="Arial"/>
                <w:spacing w:val="-1"/>
                <w:sz w:val="12"/>
              </w:rPr>
              <w:t>28.589.085,71</w:t>
            </w:r>
          </w:p>
        </w:tc>
        <w:tc>
          <w:tcPr>
            <w:tcW w:w="1000" w:type="dxa"/>
            <w:tcBorders>
              <w:top w:val="single" w:sz="5" w:space="0" w:color="000000"/>
              <w:left w:val="single" w:sz="5" w:space="0" w:color="000000"/>
              <w:bottom w:val="single" w:sz="8" w:space="0" w:color="000000"/>
              <w:right w:val="single" w:sz="5" w:space="0" w:color="000000"/>
            </w:tcBorders>
          </w:tcPr>
          <w:p w:rsidR="00CC028C" w:rsidRDefault="00CC028C">
            <w:pPr>
              <w:pStyle w:val="TableParagraph"/>
              <w:spacing w:line="135" w:lineRule="exact"/>
              <w:ind w:left="220" w:right="-1"/>
              <w:rPr>
                <w:rFonts w:ascii="Arial" w:eastAsia="Arial" w:hAnsi="Arial" w:cs="Arial"/>
                <w:sz w:val="12"/>
                <w:szCs w:val="12"/>
              </w:rPr>
            </w:pPr>
            <w:r>
              <w:rPr>
                <w:rFonts w:ascii="Arial" w:eastAsia="Arial" w:hAnsi="Arial" w:cs="Arial"/>
                <w:sz w:val="12"/>
                <w:szCs w:val="12"/>
              </w:rPr>
              <w:t>21.602.233,87</w:t>
            </w:r>
          </w:p>
        </w:tc>
        <w:tc>
          <w:tcPr>
            <w:tcW w:w="701" w:type="dxa"/>
            <w:tcBorders>
              <w:top w:val="single" w:sz="5" w:space="0" w:color="000000"/>
              <w:left w:val="single" w:sz="5" w:space="0" w:color="000000"/>
              <w:bottom w:val="single" w:sz="8" w:space="0" w:color="000000"/>
              <w:right w:val="single" w:sz="5" w:space="0" w:color="000000"/>
            </w:tcBorders>
          </w:tcPr>
          <w:p w:rsidR="00CC028C" w:rsidRDefault="00CC028C" w:rsidP="008A1CA3">
            <w:pPr>
              <w:pStyle w:val="TableParagraph"/>
              <w:spacing w:line="135" w:lineRule="exact"/>
              <w:ind w:left="259"/>
              <w:jc w:val="right"/>
              <w:rPr>
                <w:rFonts w:ascii="Arial" w:eastAsia="Arial" w:hAnsi="Arial" w:cs="Arial"/>
                <w:sz w:val="12"/>
                <w:szCs w:val="12"/>
              </w:rPr>
            </w:pPr>
            <w:r>
              <w:rPr>
                <w:rFonts w:ascii="Arial"/>
                <w:spacing w:val="-1"/>
                <w:sz w:val="12"/>
              </w:rPr>
              <w:t>-24,44</w:t>
            </w:r>
          </w:p>
        </w:tc>
        <w:tc>
          <w:tcPr>
            <w:tcW w:w="1000" w:type="dxa"/>
            <w:tcBorders>
              <w:top w:val="single" w:sz="5" w:space="0" w:color="000000"/>
              <w:left w:val="single" w:sz="5" w:space="0" w:color="000000"/>
              <w:bottom w:val="single" w:sz="8" w:space="0" w:color="000000"/>
              <w:right w:val="single" w:sz="5" w:space="0" w:color="000000"/>
            </w:tcBorders>
          </w:tcPr>
          <w:p w:rsidR="00CC028C" w:rsidRPr="0025716B" w:rsidRDefault="0025716B" w:rsidP="003A5B73">
            <w:pPr>
              <w:pStyle w:val="TableParagraph"/>
              <w:spacing w:line="135" w:lineRule="exact"/>
              <w:ind w:left="125" w:right="-1"/>
              <w:rPr>
                <w:rFonts w:ascii="Arial" w:eastAsia="Arial" w:hAnsi="Arial" w:cs="Arial"/>
                <w:sz w:val="12"/>
                <w:szCs w:val="12"/>
              </w:rPr>
            </w:pPr>
            <w:r>
              <w:rPr>
                <w:rFonts w:ascii="Arial" w:eastAsia="Arial" w:hAnsi="Arial" w:cs="Arial"/>
                <w:sz w:val="12"/>
                <w:szCs w:val="12"/>
              </w:rPr>
              <w:t>38.316.649,54</w:t>
            </w:r>
          </w:p>
        </w:tc>
        <w:tc>
          <w:tcPr>
            <w:tcW w:w="700" w:type="dxa"/>
            <w:tcBorders>
              <w:top w:val="single" w:sz="5" w:space="0" w:color="000000"/>
              <w:left w:val="single" w:sz="5" w:space="0" w:color="000000"/>
              <w:bottom w:val="single" w:sz="8" w:space="0" w:color="000000"/>
              <w:right w:val="single" w:sz="5" w:space="0" w:color="000000"/>
            </w:tcBorders>
          </w:tcPr>
          <w:p w:rsidR="00CC028C" w:rsidRPr="0025716B" w:rsidRDefault="0025716B" w:rsidP="008A1CA3">
            <w:pPr>
              <w:pStyle w:val="TableParagraph"/>
              <w:spacing w:line="135" w:lineRule="exact"/>
              <w:ind w:left="259" w:right="-1"/>
              <w:jc w:val="right"/>
              <w:rPr>
                <w:rFonts w:ascii="Arial" w:eastAsia="Arial" w:hAnsi="Arial" w:cs="Arial"/>
                <w:sz w:val="12"/>
                <w:szCs w:val="12"/>
              </w:rPr>
            </w:pPr>
            <w:r>
              <w:rPr>
                <w:rFonts w:ascii="Arial"/>
                <w:spacing w:val="-1"/>
                <w:sz w:val="12"/>
              </w:rPr>
              <w:t>77,37</w:t>
            </w:r>
          </w:p>
        </w:tc>
        <w:tc>
          <w:tcPr>
            <w:tcW w:w="1001" w:type="dxa"/>
            <w:tcBorders>
              <w:top w:val="single" w:sz="5" w:space="0" w:color="000000"/>
              <w:left w:val="single" w:sz="5" w:space="0" w:color="000000"/>
              <w:bottom w:val="single" w:sz="8" w:space="0" w:color="000000"/>
              <w:right w:val="single" w:sz="5" w:space="0" w:color="000000"/>
            </w:tcBorders>
          </w:tcPr>
          <w:p w:rsidR="00CC028C" w:rsidRPr="0025716B" w:rsidRDefault="0025716B">
            <w:pPr>
              <w:pStyle w:val="TableParagraph"/>
              <w:spacing w:line="135" w:lineRule="exact"/>
              <w:ind w:left="220"/>
              <w:rPr>
                <w:rFonts w:ascii="Arial" w:eastAsia="Arial" w:hAnsi="Arial" w:cs="Arial"/>
                <w:sz w:val="12"/>
                <w:szCs w:val="12"/>
              </w:rPr>
            </w:pPr>
            <w:r>
              <w:rPr>
                <w:rFonts w:ascii="Arial" w:eastAsia="Arial" w:hAnsi="Arial" w:cs="Arial"/>
                <w:sz w:val="12"/>
                <w:szCs w:val="12"/>
              </w:rPr>
              <w:t>42.498.266,10</w:t>
            </w:r>
          </w:p>
        </w:tc>
        <w:tc>
          <w:tcPr>
            <w:tcW w:w="700" w:type="dxa"/>
            <w:tcBorders>
              <w:top w:val="single" w:sz="5" w:space="0" w:color="000000"/>
              <w:left w:val="single" w:sz="5" w:space="0" w:color="000000"/>
              <w:bottom w:val="single" w:sz="8" w:space="0" w:color="000000"/>
              <w:right w:val="single" w:sz="5" w:space="0" w:color="000000"/>
            </w:tcBorders>
          </w:tcPr>
          <w:p w:rsidR="00CC028C" w:rsidRPr="0025716B" w:rsidRDefault="0025716B" w:rsidP="008A1CA3">
            <w:pPr>
              <w:jc w:val="right"/>
              <w:rPr>
                <w:rFonts w:ascii="Arial"/>
                <w:spacing w:val="-1"/>
                <w:sz w:val="12"/>
              </w:rPr>
            </w:pPr>
            <w:r>
              <w:rPr>
                <w:rFonts w:ascii="Arial"/>
                <w:spacing w:val="-1"/>
                <w:sz w:val="12"/>
              </w:rPr>
              <w:t>10,91</w:t>
            </w:r>
          </w:p>
        </w:tc>
        <w:tc>
          <w:tcPr>
            <w:tcW w:w="1000" w:type="dxa"/>
            <w:tcBorders>
              <w:top w:val="single" w:sz="5" w:space="0" w:color="000000"/>
              <w:left w:val="single" w:sz="5" w:space="0" w:color="000000"/>
              <w:bottom w:val="single" w:sz="8" w:space="0" w:color="000000"/>
              <w:right w:val="single" w:sz="5" w:space="0" w:color="000000"/>
            </w:tcBorders>
          </w:tcPr>
          <w:p w:rsidR="00CC028C" w:rsidRPr="0025716B" w:rsidRDefault="0025716B">
            <w:pPr>
              <w:pStyle w:val="TableParagraph"/>
              <w:spacing w:line="135" w:lineRule="exact"/>
              <w:ind w:left="220" w:right="-1"/>
              <w:rPr>
                <w:rFonts w:ascii="Arial" w:eastAsia="Arial" w:hAnsi="Arial" w:cs="Arial"/>
                <w:sz w:val="12"/>
                <w:szCs w:val="12"/>
              </w:rPr>
            </w:pPr>
            <w:r>
              <w:rPr>
                <w:rFonts w:ascii="Arial" w:eastAsia="Arial" w:hAnsi="Arial" w:cs="Arial"/>
                <w:sz w:val="12"/>
                <w:szCs w:val="12"/>
              </w:rPr>
              <w:t>31.308,390,96</w:t>
            </w:r>
          </w:p>
        </w:tc>
        <w:tc>
          <w:tcPr>
            <w:tcW w:w="701" w:type="dxa"/>
            <w:tcBorders>
              <w:top w:val="single" w:sz="5" w:space="0" w:color="000000"/>
              <w:left w:val="single" w:sz="5" w:space="0" w:color="000000"/>
              <w:bottom w:val="single" w:sz="8" w:space="0" w:color="000000"/>
              <w:right w:val="single" w:sz="5" w:space="0" w:color="000000"/>
            </w:tcBorders>
          </w:tcPr>
          <w:p w:rsidR="00CC028C" w:rsidRPr="0025716B" w:rsidRDefault="00CC028C" w:rsidP="00CC028C">
            <w:pPr>
              <w:jc w:val="right"/>
            </w:pPr>
            <w:r w:rsidRPr="0025716B">
              <w:rPr>
                <w:rFonts w:ascii="Arial"/>
                <w:sz w:val="12"/>
              </w:rPr>
              <w:t>5,00</w:t>
            </w:r>
          </w:p>
        </w:tc>
        <w:tc>
          <w:tcPr>
            <w:tcW w:w="1000" w:type="dxa"/>
            <w:tcBorders>
              <w:top w:val="single" w:sz="5" w:space="0" w:color="000000"/>
              <w:left w:val="single" w:sz="5" w:space="0" w:color="000000"/>
              <w:bottom w:val="single" w:sz="8" w:space="0" w:color="000000"/>
              <w:right w:val="single" w:sz="5" w:space="0" w:color="000000"/>
            </w:tcBorders>
          </w:tcPr>
          <w:p w:rsidR="00CC028C" w:rsidRPr="0025716B" w:rsidRDefault="0025716B">
            <w:pPr>
              <w:pStyle w:val="TableParagraph"/>
              <w:spacing w:line="135" w:lineRule="exact"/>
              <w:ind w:left="220" w:right="-1"/>
              <w:rPr>
                <w:rFonts w:ascii="Arial" w:eastAsia="Arial" w:hAnsi="Arial" w:cs="Arial"/>
                <w:sz w:val="12"/>
                <w:szCs w:val="12"/>
              </w:rPr>
            </w:pPr>
            <w:r>
              <w:rPr>
                <w:rFonts w:ascii="Arial" w:eastAsia="Arial" w:hAnsi="Arial" w:cs="Arial"/>
                <w:sz w:val="12"/>
                <w:szCs w:val="12"/>
              </w:rPr>
              <w:t>25.110.992,42</w:t>
            </w:r>
          </w:p>
        </w:tc>
        <w:tc>
          <w:tcPr>
            <w:tcW w:w="700" w:type="dxa"/>
            <w:tcBorders>
              <w:top w:val="single" w:sz="5" w:space="0" w:color="000000"/>
              <w:left w:val="single" w:sz="5" w:space="0" w:color="000000"/>
              <w:bottom w:val="single" w:sz="8" w:space="0" w:color="000000"/>
              <w:right w:val="single" w:sz="8" w:space="0" w:color="000000"/>
            </w:tcBorders>
          </w:tcPr>
          <w:p w:rsidR="00CC028C" w:rsidRDefault="0025716B" w:rsidP="00CC028C">
            <w:pPr>
              <w:jc w:val="right"/>
            </w:pPr>
            <w:r>
              <w:rPr>
                <w:rFonts w:ascii="Arial"/>
                <w:sz w:val="12"/>
              </w:rPr>
              <w:t>-19,79</w:t>
            </w:r>
          </w:p>
        </w:tc>
      </w:tr>
    </w:tbl>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12"/>
          <w:szCs w:val="12"/>
        </w:rPr>
      </w:pPr>
    </w:p>
    <w:p w:rsidR="005650B7" w:rsidRDefault="00313475">
      <w:pPr>
        <w:pStyle w:val="Corpodetexto"/>
        <w:spacing w:before="78"/>
      </w:pPr>
      <w:proofErr w:type="spellStart"/>
      <w:r>
        <w:t>Fontes</w:t>
      </w:r>
      <w:proofErr w:type="spellEnd"/>
      <w:r>
        <w:rPr>
          <w:spacing w:val="-1"/>
        </w:rPr>
        <w:t xml:space="preserve"> </w:t>
      </w:r>
      <w:r>
        <w:t>e</w:t>
      </w:r>
      <w:r>
        <w:rPr>
          <w:spacing w:val="-1"/>
        </w:rPr>
        <w:t xml:space="preserve"> </w:t>
      </w:r>
      <w:proofErr w:type="spellStart"/>
      <w:r>
        <w:rPr>
          <w:spacing w:val="-1"/>
        </w:rPr>
        <w:t>notas</w:t>
      </w:r>
      <w:proofErr w:type="spellEnd"/>
      <w:r>
        <w:t xml:space="preserve"> </w:t>
      </w:r>
      <w:proofErr w:type="spellStart"/>
      <w:r>
        <w:rPr>
          <w:spacing w:val="-1"/>
        </w:rPr>
        <w:t>explicativas</w:t>
      </w:r>
      <w:proofErr w:type="spellEnd"/>
      <w:r>
        <w:rPr>
          <w:spacing w:val="-1"/>
        </w:rPr>
        <w:t>:</w:t>
      </w:r>
    </w:p>
    <w:p w:rsidR="005650B7" w:rsidRDefault="005650B7">
      <w:pPr>
        <w:rPr>
          <w:rFonts w:ascii="Arial" w:eastAsia="Arial" w:hAnsi="Arial" w:cs="Arial"/>
          <w:sz w:val="12"/>
          <w:szCs w:val="12"/>
        </w:rPr>
      </w:pPr>
    </w:p>
    <w:p w:rsidR="005650B7" w:rsidRDefault="00313475">
      <w:pPr>
        <w:pStyle w:val="Corpodetexto"/>
      </w:pPr>
      <w:proofErr w:type="spellStart"/>
      <w:r>
        <w:t>Índice</w:t>
      </w:r>
      <w:proofErr w:type="spellEnd"/>
      <w:r>
        <w:rPr>
          <w:spacing w:val="-1"/>
        </w:rPr>
        <w:t xml:space="preserve"> </w:t>
      </w:r>
      <w:r>
        <w:t>IPCA</w:t>
      </w:r>
      <w:r>
        <w:rPr>
          <w:spacing w:val="-1"/>
        </w:rPr>
        <w:t xml:space="preserve"> </w:t>
      </w:r>
      <w:proofErr w:type="spellStart"/>
      <w:r>
        <w:rPr>
          <w:spacing w:val="-1"/>
        </w:rPr>
        <w:t>utilizados</w:t>
      </w:r>
      <w:proofErr w:type="spellEnd"/>
      <w:r>
        <w:rPr>
          <w:spacing w:val="-1"/>
        </w:rPr>
        <w:t>: 10</w:t>
      </w:r>
      <w:proofErr w:type="gramStart"/>
      <w:r>
        <w:rPr>
          <w:spacing w:val="-1"/>
        </w:rPr>
        <w:t>,67</w:t>
      </w:r>
      <w:proofErr w:type="gramEnd"/>
      <w:r>
        <w:rPr>
          <w:spacing w:val="-1"/>
        </w:rPr>
        <w:t>%</w:t>
      </w:r>
      <w:r>
        <w:t xml:space="preserve"> </w:t>
      </w:r>
      <w:proofErr w:type="spellStart"/>
      <w:r>
        <w:rPr>
          <w:spacing w:val="-1"/>
        </w:rPr>
        <w:t>em</w:t>
      </w:r>
      <w:proofErr w:type="spellEnd"/>
      <w:r>
        <w:rPr>
          <w:spacing w:val="1"/>
        </w:rPr>
        <w:t xml:space="preserve"> </w:t>
      </w:r>
      <w:r>
        <w:rPr>
          <w:spacing w:val="-1"/>
        </w:rPr>
        <w:t>2015;</w:t>
      </w:r>
      <w:r>
        <w:t xml:space="preserve"> </w:t>
      </w:r>
      <w:r w:rsidR="00BA7B03">
        <w:rPr>
          <w:spacing w:val="-1"/>
        </w:rPr>
        <w:t>6,39</w:t>
      </w:r>
      <w:r>
        <w:rPr>
          <w:spacing w:val="-1"/>
        </w:rPr>
        <w:t xml:space="preserve">% </w:t>
      </w:r>
      <w:proofErr w:type="spellStart"/>
      <w:r>
        <w:rPr>
          <w:spacing w:val="-1"/>
        </w:rPr>
        <w:t>em</w:t>
      </w:r>
      <w:proofErr w:type="spellEnd"/>
      <w:r>
        <w:rPr>
          <w:spacing w:val="1"/>
        </w:rPr>
        <w:t xml:space="preserve"> </w:t>
      </w:r>
      <w:r w:rsidR="00BA7B03">
        <w:rPr>
          <w:spacing w:val="-1"/>
        </w:rPr>
        <w:t>2016</w:t>
      </w:r>
      <w:r>
        <w:rPr>
          <w:spacing w:val="-1"/>
        </w:rPr>
        <w:t>;</w:t>
      </w:r>
      <w:r>
        <w:t xml:space="preserve"> </w:t>
      </w:r>
      <w:r w:rsidR="00BA7B03">
        <w:rPr>
          <w:spacing w:val="-1"/>
        </w:rPr>
        <w:t>4,34</w:t>
      </w:r>
      <w:r>
        <w:rPr>
          <w:spacing w:val="-1"/>
        </w:rPr>
        <w:t xml:space="preserve">% </w:t>
      </w:r>
      <w:proofErr w:type="spellStart"/>
      <w:r>
        <w:t>em</w:t>
      </w:r>
      <w:proofErr w:type="spellEnd"/>
      <w:r>
        <w:t xml:space="preserve"> </w:t>
      </w:r>
      <w:r>
        <w:rPr>
          <w:spacing w:val="-1"/>
        </w:rPr>
        <w:t>2018;</w:t>
      </w:r>
      <w:r>
        <w:t xml:space="preserve"> </w:t>
      </w:r>
      <w:r w:rsidR="00BA7B03">
        <w:rPr>
          <w:spacing w:val="-1"/>
        </w:rPr>
        <w:t>4,29</w:t>
      </w:r>
      <w:r>
        <w:rPr>
          <w:spacing w:val="-1"/>
        </w:rPr>
        <w:t xml:space="preserve">% </w:t>
      </w:r>
      <w:proofErr w:type="spellStart"/>
      <w:r>
        <w:t>em</w:t>
      </w:r>
      <w:proofErr w:type="spellEnd"/>
      <w:r>
        <w:rPr>
          <w:spacing w:val="-1"/>
        </w:rPr>
        <w:t xml:space="preserve"> 2019;</w:t>
      </w:r>
      <w:r w:rsidR="00BA7B03">
        <w:rPr>
          <w:spacing w:val="-1"/>
        </w:rPr>
        <w:t xml:space="preserve"> 4,25% </w:t>
      </w:r>
      <w:proofErr w:type="spellStart"/>
      <w:r w:rsidR="00BA7B03">
        <w:rPr>
          <w:spacing w:val="-1"/>
        </w:rPr>
        <w:t>em</w:t>
      </w:r>
      <w:proofErr w:type="spellEnd"/>
      <w:r w:rsidR="00BA7B03">
        <w:rPr>
          <w:spacing w:val="-1"/>
        </w:rPr>
        <w:t xml:space="preserve"> 2020;</w:t>
      </w:r>
      <w:r>
        <w:t xml:space="preserve"> </w:t>
      </w:r>
      <w:proofErr w:type="spellStart"/>
      <w:r>
        <w:rPr>
          <w:spacing w:val="-1"/>
        </w:rPr>
        <w:t>Fonte</w:t>
      </w:r>
      <w:proofErr w:type="spellEnd"/>
      <w:r>
        <w:rPr>
          <w:spacing w:val="-1"/>
        </w:rPr>
        <w:t>:</w:t>
      </w:r>
      <w:r>
        <w:t xml:space="preserve"> </w:t>
      </w:r>
      <w:proofErr w:type="spellStart"/>
      <w:r>
        <w:rPr>
          <w:spacing w:val="-1"/>
        </w:rPr>
        <w:t>Boletim</w:t>
      </w:r>
      <w:proofErr w:type="spellEnd"/>
      <w:r>
        <w:t xml:space="preserve"> Focus</w:t>
      </w: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BD18AB" w:rsidRPr="004C333F" w:rsidRDefault="00BD18AB" w:rsidP="00BD18AB">
      <w:pPr>
        <w:pStyle w:val="NormalWeb"/>
        <w:shd w:val="clear" w:color="auto" w:fill="FFFFFF"/>
        <w:spacing w:before="90" w:beforeAutospacing="0" w:after="0" w:afterAutospacing="0" w:line="276" w:lineRule="auto"/>
        <w:ind w:left="142" w:right="513"/>
        <w:jc w:val="both"/>
        <w:rPr>
          <w:rFonts w:ascii="Arial" w:hAnsi="Arial" w:cs="Arial"/>
          <w:color w:val="1D2129"/>
          <w:sz w:val="14"/>
          <w:szCs w:val="14"/>
        </w:rPr>
      </w:pPr>
      <w:r w:rsidRPr="004C333F">
        <w:rPr>
          <w:rFonts w:ascii="Arial" w:hAnsi="Arial" w:cs="Arial"/>
          <w:color w:val="1D2129"/>
          <w:sz w:val="14"/>
          <w:szCs w:val="14"/>
        </w:rPr>
        <w:t xml:space="preserve">Receitas e Despesas Primárias - São as receitas e despesas operacionais, ou seja, aquelas típicas de operações do governo, não se incluindo as receitas de operações de crédito, de juros da dívida nem de alienação de bens. Do lado da despesa não serão consideradas as despesas com juros e amortização da dívida nem aquelas decorrentes de concessões de empréstimos com retorno garantido. </w:t>
      </w:r>
    </w:p>
    <w:p w:rsidR="00BD18AB" w:rsidRPr="004C333F" w:rsidRDefault="00BD18AB" w:rsidP="00BD18AB">
      <w:pPr>
        <w:ind w:left="142" w:right="513"/>
        <w:jc w:val="both"/>
        <w:rPr>
          <w:rFonts w:ascii="Arial" w:hAnsi="Arial" w:cs="Arial"/>
          <w:sz w:val="14"/>
          <w:szCs w:val="14"/>
        </w:rPr>
      </w:pPr>
      <w:r w:rsidRPr="004C333F">
        <w:rPr>
          <w:rFonts w:ascii="Arial" w:hAnsi="Arial" w:cs="Arial"/>
          <w:sz w:val="14"/>
          <w:szCs w:val="14"/>
        </w:rPr>
        <w:tab/>
      </w:r>
      <w:r w:rsidRPr="004C333F">
        <w:rPr>
          <w:rFonts w:ascii="Arial" w:hAnsi="Arial" w:cs="Arial"/>
          <w:sz w:val="14"/>
          <w:szCs w:val="14"/>
        </w:rPr>
        <w:tab/>
      </w:r>
    </w:p>
    <w:p w:rsidR="00BD18AB" w:rsidRPr="004C333F" w:rsidRDefault="00BD18AB" w:rsidP="00BD18AB">
      <w:pPr>
        <w:ind w:left="142" w:right="513"/>
        <w:jc w:val="both"/>
        <w:rPr>
          <w:rFonts w:ascii="Arial" w:hAnsi="Arial" w:cs="Arial"/>
          <w:sz w:val="14"/>
          <w:szCs w:val="14"/>
        </w:rPr>
      </w:pPr>
      <w:proofErr w:type="spellStart"/>
      <w:r w:rsidRPr="004C333F">
        <w:rPr>
          <w:rFonts w:ascii="Arial" w:hAnsi="Arial" w:cs="Arial"/>
          <w:sz w:val="14"/>
          <w:szCs w:val="14"/>
        </w:rPr>
        <w:t>Resultado</w:t>
      </w:r>
      <w:proofErr w:type="spellEnd"/>
      <w:r w:rsidRPr="004C333F">
        <w:rPr>
          <w:rFonts w:ascii="Arial" w:hAnsi="Arial" w:cs="Arial"/>
          <w:sz w:val="14"/>
          <w:szCs w:val="14"/>
        </w:rPr>
        <w:t xml:space="preserve"> Nominal -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Nominal </w:t>
      </w:r>
      <w:proofErr w:type="spellStart"/>
      <w:r w:rsidRPr="004C333F">
        <w:rPr>
          <w:rFonts w:ascii="Arial" w:hAnsi="Arial" w:cs="Arial"/>
          <w:sz w:val="14"/>
          <w:szCs w:val="14"/>
        </w:rPr>
        <w:t>representa</w:t>
      </w:r>
      <w:proofErr w:type="spellEnd"/>
      <w:r w:rsidRPr="004C333F">
        <w:rPr>
          <w:rFonts w:ascii="Arial" w:hAnsi="Arial" w:cs="Arial"/>
          <w:sz w:val="14"/>
          <w:szCs w:val="14"/>
        </w:rPr>
        <w:t xml:space="preserve"> a </w:t>
      </w:r>
      <w:proofErr w:type="spellStart"/>
      <w:r w:rsidRPr="004C333F">
        <w:rPr>
          <w:rFonts w:ascii="Arial" w:hAnsi="Arial" w:cs="Arial"/>
          <w:sz w:val="14"/>
          <w:szCs w:val="14"/>
        </w:rPr>
        <w:t>variação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fiscal </w:t>
      </w:r>
      <w:proofErr w:type="spellStart"/>
      <w:r w:rsidRPr="004C333F">
        <w:rPr>
          <w:rFonts w:ascii="Arial" w:hAnsi="Arial" w:cs="Arial"/>
          <w:sz w:val="14"/>
          <w:szCs w:val="14"/>
        </w:rPr>
        <w:t>líquida</w:t>
      </w:r>
      <w:proofErr w:type="spellEnd"/>
      <w:r w:rsidRPr="004C333F">
        <w:rPr>
          <w:rFonts w:ascii="Arial" w:hAnsi="Arial" w:cs="Arial"/>
          <w:sz w:val="14"/>
          <w:szCs w:val="14"/>
        </w:rPr>
        <w:t xml:space="preserve"> num </w:t>
      </w:r>
      <w:proofErr w:type="spellStart"/>
      <w:r w:rsidRPr="004C333F">
        <w:rPr>
          <w:rFonts w:ascii="Arial" w:hAnsi="Arial" w:cs="Arial"/>
          <w:sz w:val="14"/>
          <w:szCs w:val="14"/>
        </w:rPr>
        <w:t>determinado</w:t>
      </w:r>
      <w:proofErr w:type="spellEnd"/>
      <w:r w:rsidRPr="004C333F">
        <w:rPr>
          <w:rFonts w:ascii="Arial" w:hAnsi="Arial" w:cs="Arial"/>
          <w:sz w:val="14"/>
          <w:szCs w:val="14"/>
        </w:rPr>
        <w:t xml:space="preserve"> </w:t>
      </w:r>
      <w:proofErr w:type="spellStart"/>
      <w:r w:rsidRPr="004C333F">
        <w:rPr>
          <w:rFonts w:ascii="Arial" w:hAnsi="Arial" w:cs="Arial"/>
          <w:sz w:val="14"/>
          <w:szCs w:val="14"/>
        </w:rPr>
        <w:t>período</w:t>
      </w:r>
      <w:proofErr w:type="spellEnd"/>
      <w:r w:rsidRPr="004C333F">
        <w:rPr>
          <w:rFonts w:ascii="Arial" w:hAnsi="Arial" w:cs="Arial"/>
          <w:sz w:val="14"/>
          <w:szCs w:val="14"/>
        </w:rPr>
        <w:t xml:space="preserve">. </w:t>
      </w:r>
      <w:proofErr w:type="spellStart"/>
      <w:r w:rsidRPr="004C333F">
        <w:rPr>
          <w:rFonts w:ascii="Arial" w:hAnsi="Arial" w:cs="Arial"/>
          <w:sz w:val="14"/>
          <w:szCs w:val="14"/>
        </w:rPr>
        <w:t>Pelo</w:t>
      </w:r>
      <w:proofErr w:type="spellEnd"/>
      <w:r w:rsidRPr="004C333F">
        <w:rPr>
          <w:rFonts w:ascii="Arial" w:hAnsi="Arial" w:cs="Arial"/>
          <w:sz w:val="14"/>
          <w:szCs w:val="14"/>
        </w:rPr>
        <w:t xml:space="preserve"> </w:t>
      </w:r>
      <w:proofErr w:type="spellStart"/>
      <w:r w:rsidRPr="004C333F">
        <w:rPr>
          <w:rFonts w:ascii="Arial" w:hAnsi="Arial" w:cs="Arial"/>
          <w:sz w:val="14"/>
          <w:szCs w:val="14"/>
        </w:rPr>
        <w:t>critério</w:t>
      </w:r>
      <w:proofErr w:type="spellEnd"/>
      <w:r w:rsidRPr="004C333F">
        <w:rPr>
          <w:rFonts w:ascii="Arial" w:hAnsi="Arial" w:cs="Arial"/>
          <w:sz w:val="14"/>
          <w:szCs w:val="14"/>
        </w:rPr>
        <w:t xml:space="preserve"> </w:t>
      </w:r>
      <w:proofErr w:type="spellStart"/>
      <w:r w:rsidRPr="004C333F">
        <w:rPr>
          <w:rFonts w:ascii="Arial" w:hAnsi="Arial" w:cs="Arial"/>
          <w:sz w:val="14"/>
          <w:szCs w:val="14"/>
        </w:rPr>
        <w:t>conhecido</w:t>
      </w:r>
      <w:proofErr w:type="spellEnd"/>
      <w:r w:rsidRPr="004C333F">
        <w:rPr>
          <w:rFonts w:ascii="Arial" w:hAnsi="Arial" w:cs="Arial"/>
          <w:sz w:val="14"/>
          <w:szCs w:val="14"/>
        </w:rPr>
        <w:t xml:space="preserve"> </w:t>
      </w:r>
      <w:proofErr w:type="spellStart"/>
      <w:r w:rsidRPr="004C333F">
        <w:rPr>
          <w:rFonts w:ascii="Arial" w:hAnsi="Arial" w:cs="Arial"/>
          <w:sz w:val="14"/>
          <w:szCs w:val="14"/>
        </w:rPr>
        <w:t>como</w:t>
      </w:r>
      <w:proofErr w:type="spellEnd"/>
      <w:r w:rsidRPr="004C333F">
        <w:rPr>
          <w:rFonts w:ascii="Arial" w:hAnsi="Arial" w:cs="Arial"/>
          <w:sz w:val="14"/>
          <w:szCs w:val="14"/>
        </w:rPr>
        <w:t xml:space="preserve"> “</w:t>
      </w:r>
      <w:proofErr w:type="spellStart"/>
      <w:r w:rsidRPr="004C333F">
        <w:rPr>
          <w:rFonts w:ascii="Arial" w:hAnsi="Arial" w:cs="Arial"/>
          <w:sz w:val="14"/>
          <w:szCs w:val="14"/>
        </w:rPr>
        <w:t>abaixo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linha</w:t>
      </w:r>
      <w:proofErr w:type="spellEnd"/>
      <w:r w:rsidRPr="004C333F">
        <w:rPr>
          <w:rFonts w:ascii="Arial" w:hAnsi="Arial" w:cs="Arial"/>
          <w:sz w:val="14"/>
          <w:szCs w:val="14"/>
        </w:rPr>
        <w:t xml:space="preserve">”, </w:t>
      </w:r>
      <w:proofErr w:type="spellStart"/>
      <w:r w:rsidRPr="004C333F">
        <w:rPr>
          <w:rFonts w:ascii="Arial" w:hAnsi="Arial" w:cs="Arial"/>
          <w:sz w:val="14"/>
          <w:szCs w:val="14"/>
        </w:rPr>
        <w:t>apura</w:t>
      </w:r>
      <w:proofErr w:type="spellEnd"/>
      <w:r w:rsidRPr="004C333F">
        <w:rPr>
          <w:rFonts w:ascii="Arial" w:hAnsi="Arial" w:cs="Arial"/>
          <w:sz w:val="14"/>
          <w:szCs w:val="14"/>
        </w:rPr>
        <w:t xml:space="preserve">-se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pela</w:t>
      </w:r>
      <w:proofErr w:type="spellEnd"/>
      <w:r w:rsidRPr="004C333F">
        <w:rPr>
          <w:rFonts w:ascii="Arial" w:hAnsi="Arial" w:cs="Arial"/>
          <w:sz w:val="14"/>
          <w:szCs w:val="14"/>
        </w:rPr>
        <w:t xml:space="preserve"> </w:t>
      </w:r>
      <w:proofErr w:type="spellStart"/>
      <w:r w:rsidRPr="004C333F">
        <w:rPr>
          <w:rFonts w:ascii="Arial" w:hAnsi="Arial" w:cs="Arial"/>
          <w:sz w:val="14"/>
          <w:szCs w:val="14"/>
        </w:rPr>
        <w:t>variação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endividamento</w:t>
      </w:r>
      <w:proofErr w:type="spellEnd"/>
      <w:r w:rsidRPr="004C333F">
        <w:rPr>
          <w:rFonts w:ascii="Arial" w:hAnsi="Arial" w:cs="Arial"/>
          <w:sz w:val="14"/>
          <w:szCs w:val="14"/>
        </w:rPr>
        <w:t xml:space="preserve"> </w:t>
      </w:r>
      <w:proofErr w:type="spellStart"/>
      <w:r w:rsidRPr="004C333F">
        <w:rPr>
          <w:rFonts w:ascii="Arial" w:hAnsi="Arial" w:cs="Arial"/>
          <w:sz w:val="14"/>
          <w:szCs w:val="14"/>
        </w:rPr>
        <w:t>líquido</w:t>
      </w:r>
      <w:proofErr w:type="spellEnd"/>
      <w:r w:rsidRPr="004C333F">
        <w:rPr>
          <w:rFonts w:ascii="Arial" w:hAnsi="Arial" w:cs="Arial"/>
          <w:sz w:val="14"/>
          <w:szCs w:val="14"/>
        </w:rPr>
        <w:t xml:space="preserve"> num </w:t>
      </w:r>
      <w:proofErr w:type="spellStart"/>
      <w:r w:rsidRPr="004C333F">
        <w:rPr>
          <w:rFonts w:ascii="Arial" w:hAnsi="Arial" w:cs="Arial"/>
          <w:sz w:val="14"/>
          <w:szCs w:val="14"/>
        </w:rPr>
        <w:t>determinado</w:t>
      </w:r>
      <w:proofErr w:type="spellEnd"/>
      <w:r w:rsidRPr="004C333F">
        <w:rPr>
          <w:rFonts w:ascii="Arial" w:hAnsi="Arial" w:cs="Arial"/>
          <w:sz w:val="14"/>
          <w:szCs w:val="14"/>
        </w:rPr>
        <w:t xml:space="preserve"> </w:t>
      </w:r>
      <w:proofErr w:type="spellStart"/>
      <w:r w:rsidRPr="004C333F">
        <w:rPr>
          <w:rFonts w:ascii="Arial" w:hAnsi="Arial" w:cs="Arial"/>
          <w:sz w:val="14"/>
          <w:szCs w:val="14"/>
        </w:rPr>
        <w:t>período</w:t>
      </w:r>
      <w:proofErr w:type="spellEnd"/>
      <w:r w:rsidRPr="004C333F">
        <w:rPr>
          <w:rFonts w:ascii="Arial" w:hAnsi="Arial" w:cs="Arial"/>
          <w:sz w:val="14"/>
          <w:szCs w:val="14"/>
        </w:rPr>
        <w:t>.</w:t>
      </w:r>
    </w:p>
    <w:p w:rsidR="00BD18AB" w:rsidRPr="004C333F" w:rsidRDefault="00BD18AB" w:rsidP="00BD18AB">
      <w:pPr>
        <w:ind w:left="142" w:right="513"/>
        <w:jc w:val="both"/>
        <w:rPr>
          <w:rFonts w:ascii="Arial" w:hAnsi="Arial" w:cs="Arial"/>
          <w:sz w:val="14"/>
          <w:szCs w:val="14"/>
        </w:rPr>
      </w:pPr>
    </w:p>
    <w:p w:rsidR="00BD18AB" w:rsidRDefault="00BD18AB" w:rsidP="00BD18AB">
      <w:pPr>
        <w:ind w:left="142" w:right="513"/>
        <w:jc w:val="both"/>
        <w:rPr>
          <w:rFonts w:ascii="Arial" w:eastAsia="Arial" w:hAnsi="Arial" w:cs="Arial"/>
          <w:sz w:val="20"/>
          <w:szCs w:val="20"/>
        </w:rPr>
      </w:pPr>
      <w:proofErr w:type="spellStart"/>
      <w:proofErr w:type="gram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w:t>
      </w:r>
      <w:proofErr w:type="spellEnd"/>
      <w:r w:rsidRPr="004C333F">
        <w:rPr>
          <w:rFonts w:ascii="Arial" w:hAnsi="Arial" w:cs="Arial"/>
          <w:sz w:val="14"/>
          <w:szCs w:val="14"/>
        </w:rPr>
        <w:t xml:space="preserve"> - O </w:t>
      </w:r>
      <w:proofErr w:type="spellStart"/>
      <w:r w:rsidRPr="004C333F">
        <w:rPr>
          <w:rFonts w:ascii="Arial" w:hAnsi="Arial" w:cs="Arial"/>
          <w:sz w:val="14"/>
          <w:szCs w:val="14"/>
        </w:rPr>
        <w:t>resultado</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w:t>
      </w:r>
      <w:proofErr w:type="spellEnd"/>
      <w:r w:rsidRPr="004C333F">
        <w:rPr>
          <w:rFonts w:ascii="Arial" w:hAnsi="Arial" w:cs="Arial"/>
          <w:sz w:val="14"/>
          <w:szCs w:val="14"/>
        </w:rPr>
        <w:t xml:space="preserve"> </w:t>
      </w:r>
      <w:proofErr w:type="spellStart"/>
      <w:r w:rsidRPr="004C333F">
        <w:rPr>
          <w:rFonts w:ascii="Arial" w:hAnsi="Arial" w:cs="Arial"/>
          <w:sz w:val="14"/>
          <w:szCs w:val="14"/>
        </w:rPr>
        <w:t>representa</w:t>
      </w:r>
      <w:proofErr w:type="spellEnd"/>
      <w:r w:rsidRPr="004C333F">
        <w:rPr>
          <w:rFonts w:ascii="Arial" w:hAnsi="Arial" w:cs="Arial"/>
          <w:sz w:val="14"/>
          <w:szCs w:val="14"/>
        </w:rPr>
        <w:t xml:space="preserve"> a </w:t>
      </w:r>
      <w:proofErr w:type="spellStart"/>
      <w:r w:rsidRPr="004C333F">
        <w:rPr>
          <w:rFonts w:ascii="Arial" w:hAnsi="Arial" w:cs="Arial"/>
          <w:sz w:val="14"/>
          <w:szCs w:val="14"/>
        </w:rPr>
        <w:t>diferença</w:t>
      </w:r>
      <w:proofErr w:type="spellEnd"/>
      <w:r w:rsidRPr="004C333F">
        <w:rPr>
          <w:rFonts w:ascii="Arial" w:hAnsi="Arial" w:cs="Arial"/>
          <w:sz w:val="14"/>
          <w:szCs w:val="14"/>
        </w:rPr>
        <w:t xml:space="preserve"> entre as </w:t>
      </w:r>
      <w:proofErr w:type="spellStart"/>
      <w:r w:rsidRPr="004C333F">
        <w:rPr>
          <w:rFonts w:ascii="Arial" w:hAnsi="Arial" w:cs="Arial"/>
          <w:sz w:val="14"/>
          <w:szCs w:val="14"/>
        </w:rPr>
        <w:t>receitas</w:t>
      </w:r>
      <w:proofErr w:type="spellEnd"/>
      <w:r w:rsidRPr="004C333F">
        <w:rPr>
          <w:rFonts w:ascii="Arial" w:hAnsi="Arial" w:cs="Arial"/>
          <w:sz w:val="14"/>
          <w:szCs w:val="14"/>
        </w:rPr>
        <w:t xml:space="preserve"> e as </w:t>
      </w:r>
      <w:proofErr w:type="spellStart"/>
      <w:r w:rsidRPr="004C333F">
        <w:rPr>
          <w:rFonts w:ascii="Arial" w:hAnsi="Arial" w:cs="Arial"/>
          <w:sz w:val="14"/>
          <w:szCs w:val="14"/>
        </w:rPr>
        <w:t>despesas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primárias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financeiras</w:t>
      </w:r>
      <w:proofErr w:type="spellEnd"/>
      <w:r w:rsidRPr="004C333F">
        <w:rPr>
          <w:rFonts w:ascii="Arial" w:hAnsi="Arial" w:cs="Arial"/>
          <w:sz w:val="14"/>
          <w:szCs w:val="14"/>
        </w:rPr>
        <w:t>).</w:t>
      </w:r>
      <w:proofErr w:type="gramEnd"/>
      <w:r w:rsidRPr="004C333F">
        <w:rPr>
          <w:rFonts w:ascii="Arial" w:hAnsi="Arial" w:cs="Arial"/>
          <w:sz w:val="14"/>
          <w:szCs w:val="14"/>
        </w:rPr>
        <w:t xml:space="preserve"> </w:t>
      </w:r>
      <w:proofErr w:type="spellStart"/>
      <w:r w:rsidRPr="004C333F">
        <w:rPr>
          <w:rFonts w:ascii="Arial" w:hAnsi="Arial" w:cs="Arial"/>
          <w:sz w:val="14"/>
          <w:szCs w:val="14"/>
        </w:rPr>
        <w:t>Sua</w:t>
      </w:r>
      <w:proofErr w:type="spellEnd"/>
      <w:r w:rsidRPr="004C333F">
        <w:rPr>
          <w:rFonts w:ascii="Arial" w:hAnsi="Arial" w:cs="Arial"/>
          <w:sz w:val="14"/>
          <w:szCs w:val="14"/>
        </w:rPr>
        <w:t xml:space="preserve"> </w:t>
      </w:r>
      <w:proofErr w:type="spellStart"/>
      <w:r w:rsidRPr="004C333F">
        <w:rPr>
          <w:rFonts w:ascii="Arial" w:hAnsi="Arial" w:cs="Arial"/>
          <w:sz w:val="14"/>
          <w:szCs w:val="14"/>
        </w:rPr>
        <w:t>apuração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fornece</w:t>
      </w:r>
      <w:proofErr w:type="spellEnd"/>
      <w:r w:rsidRPr="004C333F">
        <w:rPr>
          <w:rFonts w:ascii="Arial" w:hAnsi="Arial" w:cs="Arial"/>
          <w:sz w:val="14"/>
          <w:szCs w:val="14"/>
        </w:rPr>
        <w:t xml:space="preserve"> </w:t>
      </w:r>
      <w:proofErr w:type="spellStart"/>
      <w:r w:rsidRPr="004C333F">
        <w:rPr>
          <w:rFonts w:ascii="Arial" w:hAnsi="Arial" w:cs="Arial"/>
          <w:sz w:val="14"/>
          <w:szCs w:val="14"/>
        </w:rPr>
        <w:t>uma</w:t>
      </w:r>
      <w:proofErr w:type="spellEnd"/>
      <w:r w:rsidRPr="004C333F">
        <w:rPr>
          <w:rFonts w:ascii="Arial" w:hAnsi="Arial" w:cs="Arial"/>
          <w:sz w:val="14"/>
          <w:szCs w:val="14"/>
        </w:rPr>
        <w:t xml:space="preserve"> </w:t>
      </w:r>
      <w:proofErr w:type="spellStart"/>
      <w:r w:rsidRPr="004C333F">
        <w:rPr>
          <w:rFonts w:ascii="Arial" w:hAnsi="Arial" w:cs="Arial"/>
          <w:sz w:val="14"/>
          <w:szCs w:val="14"/>
        </w:rPr>
        <w:t>melhor</w:t>
      </w:r>
      <w:proofErr w:type="spellEnd"/>
      <w:r w:rsidRPr="004C333F">
        <w:rPr>
          <w:rFonts w:ascii="Arial" w:hAnsi="Arial" w:cs="Arial"/>
          <w:sz w:val="14"/>
          <w:szCs w:val="14"/>
        </w:rPr>
        <w:t xml:space="preserve"> </w:t>
      </w:r>
      <w:proofErr w:type="spellStart"/>
      <w:r w:rsidRPr="004C333F">
        <w:rPr>
          <w:rFonts w:ascii="Arial" w:hAnsi="Arial" w:cs="Arial"/>
          <w:sz w:val="14"/>
          <w:szCs w:val="14"/>
        </w:rPr>
        <w:t>avaliação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impacto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política</w:t>
      </w:r>
      <w:proofErr w:type="spellEnd"/>
      <w:r w:rsidRPr="004C333F">
        <w:rPr>
          <w:rFonts w:ascii="Arial" w:hAnsi="Arial" w:cs="Arial"/>
          <w:sz w:val="14"/>
          <w:szCs w:val="14"/>
        </w:rPr>
        <w:t xml:space="preserve"> fiscal </w:t>
      </w:r>
      <w:proofErr w:type="spellStart"/>
      <w:r w:rsidRPr="004C333F">
        <w:rPr>
          <w:rFonts w:ascii="Arial" w:hAnsi="Arial" w:cs="Arial"/>
          <w:sz w:val="14"/>
          <w:szCs w:val="14"/>
        </w:rPr>
        <w:t>em</w:t>
      </w:r>
      <w:proofErr w:type="spellEnd"/>
      <w:r w:rsidRPr="004C333F">
        <w:rPr>
          <w:rFonts w:ascii="Arial" w:hAnsi="Arial" w:cs="Arial"/>
          <w:sz w:val="14"/>
          <w:szCs w:val="14"/>
        </w:rPr>
        <w:t xml:space="preserve"> </w:t>
      </w:r>
      <w:proofErr w:type="spellStart"/>
      <w:r w:rsidRPr="004C333F">
        <w:rPr>
          <w:rFonts w:ascii="Arial" w:hAnsi="Arial" w:cs="Arial"/>
          <w:sz w:val="14"/>
          <w:szCs w:val="14"/>
        </w:rPr>
        <w:t>execução</w:t>
      </w:r>
      <w:proofErr w:type="spellEnd"/>
      <w:r w:rsidRPr="004C333F">
        <w:rPr>
          <w:rFonts w:ascii="Arial" w:hAnsi="Arial" w:cs="Arial"/>
          <w:sz w:val="14"/>
          <w:szCs w:val="14"/>
        </w:rPr>
        <w:t xml:space="preserve"> </w:t>
      </w:r>
      <w:proofErr w:type="spellStart"/>
      <w:r w:rsidRPr="004C333F">
        <w:rPr>
          <w:rFonts w:ascii="Arial" w:hAnsi="Arial" w:cs="Arial"/>
          <w:sz w:val="14"/>
          <w:szCs w:val="14"/>
        </w:rPr>
        <w:t>pelo</w:t>
      </w:r>
      <w:proofErr w:type="spellEnd"/>
      <w:r w:rsidRPr="004C333F">
        <w:rPr>
          <w:rFonts w:ascii="Arial" w:hAnsi="Arial" w:cs="Arial"/>
          <w:sz w:val="14"/>
          <w:szCs w:val="14"/>
        </w:rPr>
        <w:t xml:space="preserve"> </w:t>
      </w:r>
      <w:proofErr w:type="spellStart"/>
      <w:r w:rsidRPr="004C333F">
        <w:rPr>
          <w:rFonts w:ascii="Arial" w:hAnsi="Arial" w:cs="Arial"/>
          <w:sz w:val="14"/>
          <w:szCs w:val="14"/>
        </w:rPr>
        <w:t>ente</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Federação</w:t>
      </w:r>
      <w:proofErr w:type="spellEnd"/>
      <w:r w:rsidRPr="004C333F">
        <w:rPr>
          <w:rFonts w:ascii="Arial" w:hAnsi="Arial" w:cs="Arial"/>
          <w:sz w:val="14"/>
          <w:szCs w:val="14"/>
        </w:rPr>
        <w:t xml:space="preserve">. </w:t>
      </w:r>
      <w:proofErr w:type="spellStart"/>
      <w:r w:rsidRPr="004C333F">
        <w:rPr>
          <w:rFonts w:ascii="Arial" w:hAnsi="Arial" w:cs="Arial"/>
          <w:sz w:val="14"/>
          <w:szCs w:val="14"/>
        </w:rPr>
        <w:t>Superávits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primários</w:t>
      </w:r>
      <w:proofErr w:type="spellEnd"/>
      <w:r w:rsidRPr="004C333F">
        <w:rPr>
          <w:rFonts w:ascii="Arial" w:hAnsi="Arial" w:cs="Arial"/>
          <w:sz w:val="14"/>
          <w:szCs w:val="14"/>
        </w:rPr>
        <w:t xml:space="preserve">, </w:t>
      </w:r>
      <w:proofErr w:type="spellStart"/>
      <w:r w:rsidRPr="004C333F">
        <w:rPr>
          <w:rFonts w:ascii="Arial" w:hAnsi="Arial" w:cs="Arial"/>
          <w:sz w:val="14"/>
          <w:szCs w:val="14"/>
        </w:rPr>
        <w:t>que</w:t>
      </w:r>
      <w:proofErr w:type="spellEnd"/>
      <w:r w:rsidRPr="004C333F">
        <w:rPr>
          <w:rFonts w:ascii="Arial" w:hAnsi="Arial" w:cs="Arial"/>
          <w:sz w:val="14"/>
          <w:szCs w:val="14"/>
        </w:rPr>
        <w:t xml:space="preserve"> </w:t>
      </w:r>
      <w:proofErr w:type="spellStart"/>
      <w:r w:rsidRPr="004C333F">
        <w:rPr>
          <w:rFonts w:ascii="Arial" w:hAnsi="Arial" w:cs="Arial"/>
          <w:sz w:val="14"/>
          <w:szCs w:val="14"/>
        </w:rPr>
        <w:t>são</w:t>
      </w:r>
      <w:proofErr w:type="spellEnd"/>
      <w:r w:rsidRPr="004C333F">
        <w:rPr>
          <w:rFonts w:ascii="Arial" w:hAnsi="Arial" w:cs="Arial"/>
          <w:sz w:val="14"/>
          <w:szCs w:val="14"/>
        </w:rPr>
        <w:t xml:space="preserve"> </w:t>
      </w:r>
      <w:proofErr w:type="spellStart"/>
      <w:r w:rsidRPr="004C333F">
        <w:rPr>
          <w:rFonts w:ascii="Arial" w:hAnsi="Arial" w:cs="Arial"/>
          <w:sz w:val="14"/>
          <w:szCs w:val="14"/>
        </w:rPr>
        <w:t>direcionados</w:t>
      </w:r>
      <w:proofErr w:type="spellEnd"/>
      <w:r w:rsidRPr="004C333F">
        <w:rPr>
          <w:rFonts w:ascii="Arial" w:hAnsi="Arial" w:cs="Arial"/>
          <w:sz w:val="14"/>
          <w:szCs w:val="14"/>
        </w:rPr>
        <w:t xml:space="preserve"> </w:t>
      </w:r>
      <w:proofErr w:type="spellStart"/>
      <w:r w:rsidRPr="004C333F">
        <w:rPr>
          <w:rFonts w:ascii="Arial" w:hAnsi="Arial" w:cs="Arial"/>
          <w:sz w:val="14"/>
          <w:szCs w:val="14"/>
        </w:rPr>
        <w:t>para</w:t>
      </w:r>
      <w:proofErr w:type="spellEnd"/>
      <w:r w:rsidRPr="004C333F">
        <w:rPr>
          <w:rFonts w:ascii="Arial" w:hAnsi="Arial" w:cs="Arial"/>
          <w:sz w:val="14"/>
          <w:szCs w:val="14"/>
        </w:rPr>
        <w:t xml:space="preserve"> o </w:t>
      </w:r>
      <w:proofErr w:type="spellStart"/>
      <w:r w:rsidRPr="004C333F">
        <w:rPr>
          <w:rFonts w:ascii="Arial" w:hAnsi="Arial" w:cs="Arial"/>
          <w:sz w:val="14"/>
          <w:szCs w:val="14"/>
        </w:rPr>
        <w:t>pagamento</w:t>
      </w:r>
      <w:proofErr w:type="spellEnd"/>
      <w:r w:rsidRPr="004C333F">
        <w:rPr>
          <w:rFonts w:ascii="Arial" w:hAnsi="Arial" w:cs="Arial"/>
          <w:sz w:val="14"/>
          <w:szCs w:val="14"/>
        </w:rPr>
        <w:t xml:space="preserve"> de </w:t>
      </w:r>
      <w:proofErr w:type="spellStart"/>
      <w:r w:rsidRPr="004C333F">
        <w:rPr>
          <w:rFonts w:ascii="Arial" w:hAnsi="Arial" w:cs="Arial"/>
          <w:sz w:val="14"/>
          <w:szCs w:val="14"/>
        </w:rPr>
        <w:t>serviços</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contribuem</w:t>
      </w:r>
      <w:proofErr w:type="spellEnd"/>
      <w:r w:rsidRPr="004C333F">
        <w:rPr>
          <w:rFonts w:ascii="Arial" w:hAnsi="Arial" w:cs="Arial"/>
          <w:sz w:val="14"/>
          <w:szCs w:val="14"/>
        </w:rPr>
        <w:t xml:space="preserve"> </w:t>
      </w:r>
      <w:proofErr w:type="spellStart"/>
      <w:r w:rsidRPr="004C333F">
        <w:rPr>
          <w:rFonts w:ascii="Arial" w:hAnsi="Arial" w:cs="Arial"/>
          <w:sz w:val="14"/>
          <w:szCs w:val="14"/>
        </w:rPr>
        <w:t>para</w:t>
      </w:r>
      <w:proofErr w:type="spellEnd"/>
      <w:r w:rsidRPr="004C333F">
        <w:rPr>
          <w:rFonts w:ascii="Arial" w:hAnsi="Arial" w:cs="Arial"/>
          <w:sz w:val="14"/>
          <w:szCs w:val="14"/>
        </w:rPr>
        <w:t xml:space="preserve"> a </w:t>
      </w:r>
      <w:proofErr w:type="spellStart"/>
      <w:r w:rsidRPr="004C333F">
        <w:rPr>
          <w:rFonts w:ascii="Arial" w:hAnsi="Arial" w:cs="Arial"/>
          <w:sz w:val="14"/>
          <w:szCs w:val="14"/>
        </w:rPr>
        <w:t>redução</w:t>
      </w:r>
      <w:proofErr w:type="spellEnd"/>
      <w:r w:rsidRPr="004C333F">
        <w:rPr>
          <w:rFonts w:ascii="Arial" w:hAnsi="Arial" w:cs="Arial"/>
          <w:sz w:val="14"/>
          <w:szCs w:val="14"/>
        </w:rPr>
        <w:t xml:space="preserve"> do </w:t>
      </w:r>
      <w:proofErr w:type="spellStart"/>
      <w:r w:rsidRPr="004C333F">
        <w:rPr>
          <w:rFonts w:ascii="Arial" w:hAnsi="Arial" w:cs="Arial"/>
          <w:sz w:val="14"/>
          <w:szCs w:val="14"/>
        </w:rPr>
        <w:t>estoque</w:t>
      </w:r>
      <w:proofErr w:type="spellEnd"/>
      <w:r w:rsidRPr="004C333F">
        <w:rPr>
          <w:rFonts w:ascii="Arial" w:hAnsi="Arial" w:cs="Arial"/>
          <w:sz w:val="14"/>
          <w:szCs w:val="14"/>
        </w:rPr>
        <w:t xml:space="preserve"> total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líquida</w:t>
      </w:r>
      <w:proofErr w:type="spellEnd"/>
      <w:r w:rsidRPr="004C333F">
        <w:rPr>
          <w:rFonts w:ascii="Arial" w:hAnsi="Arial" w:cs="Arial"/>
          <w:sz w:val="14"/>
          <w:szCs w:val="14"/>
        </w:rPr>
        <w:t xml:space="preserve">. </w:t>
      </w:r>
      <w:proofErr w:type="spellStart"/>
      <w:r w:rsidRPr="004C333F">
        <w:rPr>
          <w:rFonts w:ascii="Arial" w:hAnsi="Arial" w:cs="Arial"/>
          <w:sz w:val="14"/>
          <w:szCs w:val="14"/>
        </w:rPr>
        <w:t>Em</w:t>
      </w:r>
      <w:proofErr w:type="spellEnd"/>
      <w:r w:rsidRPr="004C333F">
        <w:rPr>
          <w:rFonts w:ascii="Arial" w:hAnsi="Arial" w:cs="Arial"/>
          <w:sz w:val="14"/>
          <w:szCs w:val="14"/>
        </w:rPr>
        <w:t xml:space="preserve"> </w:t>
      </w:r>
      <w:proofErr w:type="spellStart"/>
      <w:r w:rsidRPr="004C333F">
        <w:rPr>
          <w:rFonts w:ascii="Arial" w:hAnsi="Arial" w:cs="Arial"/>
          <w:sz w:val="14"/>
          <w:szCs w:val="14"/>
        </w:rPr>
        <w:t>contrapartida</w:t>
      </w:r>
      <w:proofErr w:type="spellEnd"/>
      <w:r w:rsidRPr="004C333F">
        <w:rPr>
          <w:rFonts w:ascii="Arial" w:hAnsi="Arial" w:cs="Arial"/>
          <w:sz w:val="14"/>
          <w:szCs w:val="14"/>
        </w:rPr>
        <w:t xml:space="preserve">, </w:t>
      </w:r>
      <w:proofErr w:type="spellStart"/>
      <w:r w:rsidRPr="004C333F">
        <w:rPr>
          <w:rFonts w:ascii="Arial" w:hAnsi="Arial" w:cs="Arial"/>
          <w:sz w:val="14"/>
          <w:szCs w:val="14"/>
        </w:rPr>
        <w:t>déficits</w:t>
      </w:r>
      <w:proofErr w:type="spellEnd"/>
      <w:r w:rsidRPr="004C333F">
        <w:rPr>
          <w:rFonts w:ascii="Arial" w:hAnsi="Arial" w:cs="Arial"/>
          <w:sz w:val="14"/>
          <w:szCs w:val="14"/>
        </w:rPr>
        <w:t xml:space="preserve"> </w:t>
      </w:r>
      <w:proofErr w:type="spellStart"/>
      <w:r w:rsidRPr="004C333F">
        <w:rPr>
          <w:rFonts w:ascii="Arial" w:hAnsi="Arial" w:cs="Arial"/>
          <w:sz w:val="14"/>
          <w:szCs w:val="14"/>
        </w:rPr>
        <w:t>primários</w:t>
      </w:r>
      <w:proofErr w:type="spellEnd"/>
      <w:r w:rsidRPr="004C333F">
        <w:rPr>
          <w:rFonts w:ascii="Arial" w:hAnsi="Arial" w:cs="Arial"/>
          <w:sz w:val="14"/>
          <w:szCs w:val="14"/>
        </w:rPr>
        <w:t xml:space="preserve"> </w:t>
      </w:r>
      <w:proofErr w:type="spellStart"/>
      <w:r w:rsidRPr="004C333F">
        <w:rPr>
          <w:rFonts w:ascii="Arial" w:hAnsi="Arial" w:cs="Arial"/>
          <w:sz w:val="14"/>
          <w:szCs w:val="14"/>
        </w:rPr>
        <w:t>indicam</w:t>
      </w:r>
      <w:proofErr w:type="spellEnd"/>
      <w:r w:rsidRPr="004C333F">
        <w:rPr>
          <w:rFonts w:ascii="Arial" w:hAnsi="Arial" w:cs="Arial"/>
          <w:sz w:val="14"/>
          <w:szCs w:val="14"/>
        </w:rPr>
        <w:t xml:space="preserve"> a </w:t>
      </w:r>
      <w:proofErr w:type="spellStart"/>
      <w:r w:rsidRPr="004C333F">
        <w:rPr>
          <w:rFonts w:ascii="Arial" w:hAnsi="Arial" w:cs="Arial"/>
          <w:sz w:val="14"/>
          <w:szCs w:val="14"/>
        </w:rPr>
        <w:t>parcela</w:t>
      </w:r>
      <w:proofErr w:type="spellEnd"/>
      <w:r w:rsidRPr="004C333F">
        <w:rPr>
          <w:rFonts w:ascii="Arial" w:hAnsi="Arial" w:cs="Arial"/>
          <w:sz w:val="14"/>
          <w:szCs w:val="14"/>
        </w:rPr>
        <w:t xml:space="preserve"> do </w:t>
      </w:r>
      <w:proofErr w:type="spellStart"/>
      <w:r w:rsidRPr="004C333F">
        <w:rPr>
          <w:rFonts w:ascii="Arial" w:hAnsi="Arial" w:cs="Arial"/>
          <w:sz w:val="14"/>
          <w:szCs w:val="14"/>
        </w:rPr>
        <w:t>aumento</w:t>
      </w:r>
      <w:proofErr w:type="spellEnd"/>
      <w:r w:rsidRPr="004C333F">
        <w:rPr>
          <w:rFonts w:ascii="Arial" w:hAnsi="Arial" w:cs="Arial"/>
          <w:sz w:val="14"/>
          <w:szCs w:val="14"/>
        </w:rPr>
        <w:t xml:space="preserve"> </w:t>
      </w:r>
      <w:proofErr w:type="spellStart"/>
      <w:r w:rsidRPr="004C333F">
        <w:rPr>
          <w:rFonts w:ascii="Arial" w:hAnsi="Arial" w:cs="Arial"/>
          <w:sz w:val="14"/>
          <w:szCs w:val="14"/>
        </w:rPr>
        <w:t>da</w:t>
      </w:r>
      <w:proofErr w:type="spellEnd"/>
      <w:r w:rsidRPr="004C333F">
        <w:rPr>
          <w:rFonts w:ascii="Arial" w:hAnsi="Arial" w:cs="Arial"/>
          <w:sz w:val="14"/>
          <w:szCs w:val="14"/>
        </w:rPr>
        <w:t xml:space="preserve"> </w:t>
      </w:r>
      <w:proofErr w:type="spellStart"/>
      <w:r w:rsidRPr="004C333F">
        <w:rPr>
          <w:rFonts w:ascii="Arial" w:hAnsi="Arial" w:cs="Arial"/>
          <w:sz w:val="14"/>
          <w:szCs w:val="14"/>
        </w:rPr>
        <w:t>dívida</w:t>
      </w:r>
      <w:proofErr w:type="spellEnd"/>
      <w:r w:rsidRPr="004C333F">
        <w:rPr>
          <w:rFonts w:ascii="Arial" w:hAnsi="Arial" w:cs="Arial"/>
          <w:sz w:val="14"/>
          <w:szCs w:val="14"/>
        </w:rPr>
        <w:t xml:space="preserve">, </w:t>
      </w:r>
      <w:proofErr w:type="spellStart"/>
      <w:r w:rsidRPr="004C333F">
        <w:rPr>
          <w:rFonts w:ascii="Arial" w:hAnsi="Arial" w:cs="Arial"/>
          <w:sz w:val="14"/>
          <w:szCs w:val="14"/>
        </w:rPr>
        <w:t>resultante</w:t>
      </w:r>
      <w:proofErr w:type="spellEnd"/>
      <w:r w:rsidRPr="004C333F">
        <w:rPr>
          <w:rFonts w:ascii="Arial" w:hAnsi="Arial" w:cs="Arial"/>
          <w:sz w:val="14"/>
          <w:szCs w:val="14"/>
        </w:rPr>
        <w:t xml:space="preserve"> do </w:t>
      </w:r>
      <w:proofErr w:type="spellStart"/>
      <w:r w:rsidRPr="004C333F">
        <w:rPr>
          <w:rFonts w:ascii="Arial" w:hAnsi="Arial" w:cs="Arial"/>
          <w:sz w:val="14"/>
          <w:szCs w:val="14"/>
        </w:rPr>
        <w:t>financiamento</w:t>
      </w:r>
      <w:proofErr w:type="spellEnd"/>
      <w:r w:rsidRPr="004C333F">
        <w:rPr>
          <w:rFonts w:ascii="Arial" w:hAnsi="Arial" w:cs="Arial"/>
          <w:sz w:val="14"/>
          <w:szCs w:val="14"/>
        </w:rPr>
        <w:t xml:space="preserve"> de </w:t>
      </w:r>
      <w:proofErr w:type="spellStart"/>
      <w:r w:rsidRPr="004C333F">
        <w:rPr>
          <w:rFonts w:ascii="Arial" w:hAnsi="Arial" w:cs="Arial"/>
          <w:sz w:val="14"/>
          <w:szCs w:val="14"/>
        </w:rPr>
        <w:t>gastos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financeiros</w:t>
      </w:r>
      <w:proofErr w:type="spellEnd"/>
      <w:r w:rsidRPr="004C333F">
        <w:rPr>
          <w:rFonts w:ascii="Arial" w:hAnsi="Arial" w:cs="Arial"/>
          <w:sz w:val="14"/>
          <w:szCs w:val="14"/>
        </w:rPr>
        <w:t xml:space="preserve"> </w:t>
      </w:r>
      <w:proofErr w:type="spellStart"/>
      <w:r w:rsidRPr="004C333F">
        <w:rPr>
          <w:rFonts w:ascii="Arial" w:hAnsi="Arial" w:cs="Arial"/>
          <w:sz w:val="14"/>
          <w:szCs w:val="14"/>
        </w:rPr>
        <w:t>que</w:t>
      </w:r>
      <w:proofErr w:type="spellEnd"/>
      <w:r w:rsidRPr="004C333F">
        <w:rPr>
          <w:rFonts w:ascii="Arial" w:hAnsi="Arial" w:cs="Arial"/>
          <w:sz w:val="14"/>
          <w:szCs w:val="14"/>
        </w:rPr>
        <w:t xml:space="preserve"> </w:t>
      </w:r>
      <w:proofErr w:type="spellStart"/>
      <w:r w:rsidRPr="004C333F">
        <w:rPr>
          <w:rFonts w:ascii="Arial" w:hAnsi="Arial" w:cs="Arial"/>
          <w:sz w:val="14"/>
          <w:szCs w:val="14"/>
        </w:rPr>
        <w:t>ultrapassam</w:t>
      </w:r>
      <w:proofErr w:type="spellEnd"/>
      <w:r w:rsidRPr="004C333F">
        <w:rPr>
          <w:rFonts w:ascii="Arial" w:hAnsi="Arial" w:cs="Arial"/>
          <w:sz w:val="14"/>
          <w:szCs w:val="14"/>
        </w:rPr>
        <w:t xml:space="preserve"> as </w:t>
      </w:r>
      <w:proofErr w:type="spellStart"/>
      <w:r w:rsidRPr="004C333F">
        <w:rPr>
          <w:rFonts w:ascii="Arial" w:hAnsi="Arial" w:cs="Arial"/>
          <w:sz w:val="14"/>
          <w:szCs w:val="14"/>
        </w:rPr>
        <w:t>receitas</w:t>
      </w:r>
      <w:proofErr w:type="spellEnd"/>
      <w:r w:rsidRPr="004C333F">
        <w:rPr>
          <w:rFonts w:ascii="Arial" w:hAnsi="Arial" w:cs="Arial"/>
          <w:sz w:val="14"/>
          <w:szCs w:val="14"/>
        </w:rPr>
        <w:t xml:space="preserve"> </w:t>
      </w:r>
      <w:proofErr w:type="spellStart"/>
      <w:r w:rsidRPr="004C333F">
        <w:rPr>
          <w:rFonts w:ascii="Arial" w:hAnsi="Arial" w:cs="Arial"/>
          <w:sz w:val="14"/>
          <w:szCs w:val="14"/>
        </w:rPr>
        <w:t>não</w:t>
      </w:r>
      <w:proofErr w:type="spellEnd"/>
      <w:r w:rsidRPr="004C333F">
        <w:rPr>
          <w:rFonts w:ascii="Arial" w:hAnsi="Arial" w:cs="Arial"/>
          <w:sz w:val="14"/>
          <w:szCs w:val="14"/>
        </w:rPr>
        <w:t xml:space="preserve"> </w:t>
      </w:r>
      <w:proofErr w:type="spellStart"/>
      <w:r w:rsidRPr="004C333F">
        <w:rPr>
          <w:rFonts w:ascii="Arial" w:hAnsi="Arial" w:cs="Arial"/>
          <w:sz w:val="14"/>
          <w:szCs w:val="14"/>
        </w:rPr>
        <w:t>financeiras</w:t>
      </w:r>
      <w:proofErr w:type="spellEnd"/>
      <w:r w:rsidRPr="004C333F">
        <w:rPr>
          <w:rFonts w:ascii="Arial" w:hAnsi="Arial" w:cs="Arial"/>
          <w:sz w:val="14"/>
          <w:szCs w:val="14"/>
        </w:rPr>
        <w:t>.</w:t>
      </w: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rPr>
          <w:rFonts w:ascii="Arial" w:eastAsia="Arial" w:hAnsi="Arial" w:cs="Arial"/>
          <w:sz w:val="20"/>
          <w:szCs w:val="20"/>
        </w:rPr>
      </w:pPr>
    </w:p>
    <w:p w:rsidR="005650B7" w:rsidRDefault="005650B7">
      <w:pPr>
        <w:spacing w:before="10"/>
        <w:rPr>
          <w:rFonts w:ascii="Arial" w:eastAsia="Arial" w:hAnsi="Arial" w:cs="Arial"/>
          <w:sz w:val="21"/>
          <w:szCs w:val="21"/>
        </w:rPr>
      </w:pPr>
    </w:p>
    <w:p w:rsidR="005650B7" w:rsidRDefault="005712F0">
      <w:pPr>
        <w:spacing w:line="20" w:lineRule="atLeast"/>
        <w:ind w:left="110"/>
        <w:rPr>
          <w:rFonts w:ascii="Arial" w:eastAsia="Arial" w:hAnsi="Arial" w:cs="Arial"/>
          <w:sz w:val="2"/>
          <w:szCs w:val="2"/>
        </w:rPr>
      </w:pPr>
      <w:r w:rsidRPr="005712F0">
        <w:rPr>
          <w:rFonts w:ascii="Arial" w:eastAsia="Arial" w:hAnsi="Arial" w:cs="Arial"/>
          <w:sz w:val="2"/>
          <w:szCs w:val="2"/>
        </w:rPr>
      </w:r>
      <w:r>
        <w:rPr>
          <w:rFonts w:ascii="Arial" w:eastAsia="Arial" w:hAnsi="Arial" w:cs="Arial"/>
          <w:sz w:val="2"/>
          <w:szCs w:val="2"/>
        </w:rPr>
        <w:pict>
          <v:group id="_x0000_s1026" style="width:554pt;height:1pt;mso-position-horizontal-relative:char;mso-position-vertical-relative:line" coordsize="11080,20">
            <v:group id="_x0000_s1027" style="position:absolute;left:10;top:10;width:11060;height:2" coordorigin="10,10" coordsize="11060,2">
              <v:shape id="_x0000_s1028" style="position:absolute;left:10;top:10;width:11060;height:2" coordorigin="10,10" coordsize="11060,0" path="m10,10r11059,e" filled="f" strokeweight="1pt">
                <v:path arrowok="t"/>
              </v:shape>
            </v:group>
            <w10:wrap type="none"/>
            <w10:anchorlock/>
          </v:group>
        </w:pict>
      </w:r>
    </w:p>
    <w:p w:rsidR="005650B7" w:rsidRDefault="00313475">
      <w:pPr>
        <w:pStyle w:val="Corpodetexto"/>
        <w:tabs>
          <w:tab w:val="left" w:pos="2759"/>
          <w:tab w:val="left" w:pos="6600"/>
          <w:tab w:val="left" w:pos="10299"/>
        </w:tabs>
        <w:ind w:left="173"/>
      </w:pPr>
      <w:r>
        <w:rPr>
          <w:spacing w:val="-1"/>
        </w:rPr>
        <w:t>OFR00129</w:t>
      </w:r>
      <w:r>
        <w:rPr>
          <w:spacing w:val="-1"/>
        </w:rPr>
        <w:tab/>
        <w:t>27/04/2017</w:t>
      </w:r>
      <w:r>
        <w:t xml:space="preserve"> </w:t>
      </w:r>
      <w:r>
        <w:rPr>
          <w:spacing w:val="-1"/>
        </w:rPr>
        <w:t>14.36.56</w:t>
      </w:r>
      <w:r>
        <w:rPr>
          <w:spacing w:val="-1"/>
        </w:rPr>
        <w:tab/>
      </w:r>
      <w:proofErr w:type="spellStart"/>
      <w:r>
        <w:rPr>
          <w:spacing w:val="-1"/>
        </w:rPr>
        <w:t>Versão</w:t>
      </w:r>
      <w:proofErr w:type="spellEnd"/>
      <w:r>
        <w:rPr>
          <w:spacing w:val="-1"/>
        </w:rPr>
        <w:t xml:space="preserve"> 14/03/2016</w:t>
      </w:r>
      <w:r>
        <w:t xml:space="preserve"> -</w:t>
      </w:r>
      <w:r>
        <w:rPr>
          <w:spacing w:val="-1"/>
        </w:rPr>
        <w:t xml:space="preserve"> 13:43</w:t>
      </w:r>
      <w:r>
        <w:rPr>
          <w:spacing w:val="-1"/>
        </w:rPr>
        <w:tab/>
      </w:r>
      <w:r>
        <w:t>1/</w:t>
      </w:r>
      <w:r>
        <w:rPr>
          <w:spacing w:val="-1"/>
        </w:rPr>
        <w:t xml:space="preserve"> </w:t>
      </w:r>
      <w:r>
        <w:t>1</w:t>
      </w:r>
    </w:p>
    <w:sectPr w:rsidR="005650B7" w:rsidSect="005650B7">
      <w:type w:val="continuous"/>
      <w:pgSz w:w="11910" w:h="16840"/>
      <w:pgMar w:top="320" w:right="300" w:bottom="0" w:left="26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compat>
  <w:rsids>
    <w:rsidRoot w:val="005650B7"/>
    <w:rsid w:val="00000DB6"/>
    <w:rsid w:val="000141A5"/>
    <w:rsid w:val="00015FE5"/>
    <w:rsid w:val="000175A2"/>
    <w:rsid w:val="00073F37"/>
    <w:rsid w:val="00077B23"/>
    <w:rsid w:val="000A6A3A"/>
    <w:rsid w:val="000B31DC"/>
    <w:rsid w:val="000D2ABC"/>
    <w:rsid w:val="00156CE9"/>
    <w:rsid w:val="001D2B98"/>
    <w:rsid w:val="0025716B"/>
    <w:rsid w:val="002F2058"/>
    <w:rsid w:val="002F2F7D"/>
    <w:rsid w:val="00300876"/>
    <w:rsid w:val="00313475"/>
    <w:rsid w:val="0032420E"/>
    <w:rsid w:val="00391327"/>
    <w:rsid w:val="003A54A6"/>
    <w:rsid w:val="003A5B73"/>
    <w:rsid w:val="0055261E"/>
    <w:rsid w:val="005650B7"/>
    <w:rsid w:val="005712F0"/>
    <w:rsid w:val="005B42B7"/>
    <w:rsid w:val="00643B75"/>
    <w:rsid w:val="006A2331"/>
    <w:rsid w:val="006C05DA"/>
    <w:rsid w:val="006F08B3"/>
    <w:rsid w:val="007A6169"/>
    <w:rsid w:val="00844297"/>
    <w:rsid w:val="00896F06"/>
    <w:rsid w:val="008A1CA3"/>
    <w:rsid w:val="008D2420"/>
    <w:rsid w:val="0090778C"/>
    <w:rsid w:val="009F7A53"/>
    <w:rsid w:val="00AB2D0A"/>
    <w:rsid w:val="00AC1E65"/>
    <w:rsid w:val="00B143A4"/>
    <w:rsid w:val="00B8536C"/>
    <w:rsid w:val="00BA7B03"/>
    <w:rsid w:val="00BD18AB"/>
    <w:rsid w:val="00C02D6A"/>
    <w:rsid w:val="00C0399E"/>
    <w:rsid w:val="00C3377A"/>
    <w:rsid w:val="00C5280F"/>
    <w:rsid w:val="00CC028C"/>
    <w:rsid w:val="00D23BD7"/>
    <w:rsid w:val="00D244FA"/>
    <w:rsid w:val="00D253D8"/>
    <w:rsid w:val="00D40D34"/>
    <w:rsid w:val="00DA554B"/>
    <w:rsid w:val="00DC5C3E"/>
    <w:rsid w:val="00E639E6"/>
    <w:rsid w:val="00F0614B"/>
    <w:rsid w:val="00F775C6"/>
    <w:rsid w:val="00FB695E"/>
    <w:rsid w:val="00FE42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50B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650B7"/>
    <w:tblPr>
      <w:tblInd w:w="0" w:type="dxa"/>
      <w:tblCellMar>
        <w:top w:w="0" w:type="dxa"/>
        <w:left w:w="0" w:type="dxa"/>
        <w:bottom w:w="0" w:type="dxa"/>
        <w:right w:w="0" w:type="dxa"/>
      </w:tblCellMar>
    </w:tblPr>
  </w:style>
  <w:style w:type="paragraph" w:styleId="Corpodetexto">
    <w:name w:val="Body Text"/>
    <w:basedOn w:val="Normal"/>
    <w:uiPriority w:val="1"/>
    <w:qFormat/>
    <w:rsid w:val="005650B7"/>
    <w:pPr>
      <w:ind w:left="142"/>
    </w:pPr>
    <w:rPr>
      <w:rFonts w:ascii="Arial" w:eastAsia="Arial" w:hAnsi="Arial"/>
      <w:sz w:val="12"/>
      <w:szCs w:val="12"/>
    </w:rPr>
  </w:style>
  <w:style w:type="paragraph" w:customStyle="1" w:styleId="Heading1">
    <w:name w:val="Heading 1"/>
    <w:basedOn w:val="Normal"/>
    <w:uiPriority w:val="1"/>
    <w:qFormat/>
    <w:rsid w:val="005650B7"/>
    <w:pPr>
      <w:ind w:left="33"/>
      <w:outlineLvl w:val="1"/>
    </w:pPr>
    <w:rPr>
      <w:rFonts w:ascii="Arial" w:eastAsia="Arial" w:hAnsi="Arial"/>
      <w:sz w:val="20"/>
      <w:szCs w:val="20"/>
    </w:rPr>
  </w:style>
  <w:style w:type="paragraph" w:styleId="PargrafodaLista">
    <w:name w:val="List Paragraph"/>
    <w:basedOn w:val="Normal"/>
    <w:uiPriority w:val="1"/>
    <w:qFormat/>
    <w:rsid w:val="005650B7"/>
  </w:style>
  <w:style w:type="paragraph" w:customStyle="1" w:styleId="TableParagraph">
    <w:name w:val="Table Paragraph"/>
    <w:basedOn w:val="Normal"/>
    <w:uiPriority w:val="1"/>
    <w:qFormat/>
    <w:rsid w:val="005650B7"/>
  </w:style>
  <w:style w:type="paragraph" w:styleId="NormalWeb">
    <w:name w:val="Normal (Web)"/>
    <w:basedOn w:val="Normal"/>
    <w:uiPriority w:val="99"/>
    <w:semiHidden/>
    <w:unhideWhenUsed/>
    <w:rsid w:val="00BD18AB"/>
    <w:pPr>
      <w:widowControl/>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r="http://schemas.openxmlformats.org/officeDocument/2006/relationships" xmlns:w="http://schemas.openxmlformats.org/wordprocessingml/2006/main">
  <w:divs>
    <w:div w:id="30960595">
      <w:bodyDiv w:val="1"/>
      <w:marLeft w:val="0"/>
      <w:marRight w:val="0"/>
      <w:marTop w:val="0"/>
      <w:marBottom w:val="0"/>
      <w:divBdr>
        <w:top w:val="none" w:sz="0" w:space="0" w:color="auto"/>
        <w:left w:val="none" w:sz="0" w:space="0" w:color="auto"/>
        <w:bottom w:val="none" w:sz="0" w:space="0" w:color="auto"/>
        <w:right w:val="none" w:sz="0" w:space="0" w:color="auto"/>
      </w:divBdr>
    </w:div>
    <w:div w:id="5651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657</Words>
  <Characters>3549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Moraes</dc:creator>
  <cp:lastModifiedBy>GAMoraes</cp:lastModifiedBy>
  <cp:revision>2</cp:revision>
  <cp:lastPrinted>2017-04-27T13:57:00Z</cp:lastPrinted>
  <dcterms:created xsi:type="dcterms:W3CDTF">2018-01-17T18:23:00Z</dcterms:created>
  <dcterms:modified xsi:type="dcterms:W3CDTF">2018-01-17T18:23:00Z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2016-05-02T00:00:00Z</vt:filetime>
  </property>
  <property fmtid="{D5CDD505-2E9C-101B-9397-08002B2CF9AE}" pid="3" name="LastSaved">
    <vt:filetime>2017-04-20T00:00:00Z</vt:filetime>
  </property>
</Properties>
</file>