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553B2" w:rsidRDefault="00DF2E03" w:rsidP="00D47EAB">
      <w:pPr>
        <w:jc w:val="center"/>
        <w:rPr>
          <w:b/>
          <w:sz w:val="36"/>
        </w:rPr>
      </w:pPr>
      <w:r>
        <w:rPr>
          <w:b/>
          <w:noProof/>
          <w:sz w:val="36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6" type="#_x0000_t75" style="position:absolute;left:0;text-align:left;margin-left:195.75pt;margin-top:-34.85pt;width:86.4pt;height:86.4pt;z-index:-251658752" o:allowincell="f">
            <v:imagedata r:id="rId6" o:title="brasaoJPG"/>
          </v:shape>
        </w:pict>
      </w:r>
    </w:p>
    <w:p w:rsidR="000553B2" w:rsidRDefault="000553B2" w:rsidP="00D47EAB">
      <w:pPr>
        <w:jc w:val="center"/>
        <w:rPr>
          <w:b/>
          <w:sz w:val="36"/>
        </w:rPr>
      </w:pPr>
    </w:p>
    <w:p w:rsidR="000553B2" w:rsidRDefault="000553B2" w:rsidP="00D47EAB">
      <w:pPr>
        <w:jc w:val="center"/>
        <w:rPr>
          <w:b/>
          <w:sz w:val="36"/>
        </w:rPr>
      </w:pPr>
      <w:r>
        <w:rPr>
          <w:b/>
          <w:sz w:val="36"/>
        </w:rPr>
        <w:t>CÂMARA MUNICIPAL DE ARARAQUARA</w:t>
      </w:r>
    </w:p>
    <w:p w:rsidR="000553B2" w:rsidRPr="00D47EAB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AUTÓGRAFO NÚMERO</w:t>
      </w:r>
      <w:r w:rsidR="00364D9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="00DF2E03">
        <w:rPr>
          <w:rFonts w:ascii="Tahoma" w:hAnsi="Tahoma" w:cs="Tahoma"/>
          <w:b/>
          <w:sz w:val="32"/>
          <w:szCs w:val="32"/>
          <w:u w:val="single"/>
        </w:rPr>
        <w:t>214</w:t>
      </w:r>
      <w:r w:rsidR="00364D92">
        <w:rPr>
          <w:rFonts w:ascii="Tahoma" w:hAnsi="Tahoma" w:cs="Tahoma"/>
          <w:b/>
          <w:sz w:val="32"/>
          <w:szCs w:val="32"/>
          <w:u w:val="single"/>
        </w:rPr>
        <w:t>/1</w:t>
      </w:r>
      <w:r w:rsidR="00D60AC5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1C6786" w:rsidRDefault="001C6786" w:rsidP="00D47EAB">
      <w:pPr>
        <w:jc w:val="center"/>
        <w:rPr>
          <w:rFonts w:ascii="Tahoma" w:hAnsi="Tahoma" w:cs="Tahoma"/>
          <w:b/>
          <w:sz w:val="32"/>
          <w:szCs w:val="32"/>
          <w:u w:val="single"/>
        </w:rPr>
      </w:pPr>
      <w:r w:rsidRPr="00D47EAB">
        <w:rPr>
          <w:rFonts w:ascii="Tahoma" w:hAnsi="Tahoma" w:cs="Tahoma"/>
          <w:b/>
          <w:sz w:val="32"/>
          <w:szCs w:val="32"/>
          <w:u w:val="single"/>
        </w:rPr>
        <w:t>PROJETO DE LEI</w:t>
      </w:r>
      <w:r w:rsidR="00767922">
        <w:rPr>
          <w:rFonts w:ascii="Tahoma" w:hAnsi="Tahoma" w:cs="Tahoma"/>
          <w:b/>
          <w:sz w:val="32"/>
          <w:szCs w:val="32"/>
          <w:u w:val="single"/>
        </w:rPr>
        <w:t xml:space="preserve"> </w:t>
      </w:r>
      <w:r w:rsidRPr="00D47EAB">
        <w:rPr>
          <w:rFonts w:ascii="Tahoma" w:hAnsi="Tahoma" w:cs="Tahoma"/>
          <w:b/>
          <w:sz w:val="32"/>
          <w:szCs w:val="32"/>
          <w:u w:val="single"/>
        </w:rPr>
        <w:t xml:space="preserve">NÚMERO </w:t>
      </w:r>
      <w:r w:rsidR="00DF2E03">
        <w:rPr>
          <w:rFonts w:ascii="Tahoma" w:hAnsi="Tahoma" w:cs="Tahoma"/>
          <w:b/>
          <w:sz w:val="32"/>
          <w:szCs w:val="32"/>
          <w:u w:val="single"/>
        </w:rPr>
        <w:t>224</w:t>
      </w:r>
      <w:r w:rsidRPr="00D47EAB">
        <w:rPr>
          <w:rFonts w:ascii="Tahoma" w:hAnsi="Tahoma" w:cs="Tahoma"/>
          <w:b/>
          <w:sz w:val="32"/>
          <w:szCs w:val="32"/>
          <w:u w:val="single"/>
        </w:rPr>
        <w:t>/1</w:t>
      </w:r>
      <w:r w:rsidR="00A10D33">
        <w:rPr>
          <w:rFonts w:ascii="Tahoma" w:hAnsi="Tahoma" w:cs="Tahoma"/>
          <w:b/>
          <w:sz w:val="32"/>
          <w:szCs w:val="32"/>
          <w:u w:val="single"/>
        </w:rPr>
        <w:t>6</w:t>
      </w:r>
    </w:p>
    <w:p w:rsidR="005A56CA" w:rsidRPr="00DF2E03" w:rsidRDefault="005A56CA" w:rsidP="00D47EAB">
      <w:pPr>
        <w:jc w:val="both"/>
        <w:rPr>
          <w:rFonts w:ascii="Calibri" w:hAnsi="Calibri" w:cs="Calibri"/>
          <w:sz w:val="24"/>
          <w:szCs w:val="24"/>
        </w:rPr>
      </w:pPr>
    </w:p>
    <w:p w:rsidR="005A56CA" w:rsidRPr="00DF2E03" w:rsidRDefault="005A56CA" w:rsidP="00D47EAB">
      <w:pPr>
        <w:jc w:val="both"/>
        <w:rPr>
          <w:rFonts w:ascii="Calibri" w:hAnsi="Calibri" w:cs="Calibri"/>
          <w:sz w:val="24"/>
          <w:szCs w:val="24"/>
        </w:rPr>
      </w:pPr>
    </w:p>
    <w:p w:rsidR="003A3A7C" w:rsidRPr="003A3A7C" w:rsidRDefault="00DF2E03" w:rsidP="00D80A79">
      <w:pPr>
        <w:ind w:left="4536"/>
        <w:jc w:val="both"/>
        <w:rPr>
          <w:rFonts w:ascii="Calibri" w:hAnsi="Calibri" w:cs="Calibri"/>
          <w:sz w:val="22"/>
          <w:szCs w:val="22"/>
        </w:rPr>
      </w:pPr>
      <w:r w:rsidRPr="00DF2E03">
        <w:rPr>
          <w:rFonts w:ascii="Calibri" w:hAnsi="Calibri" w:cs="Calibri"/>
          <w:sz w:val="22"/>
          <w:szCs w:val="22"/>
        </w:rPr>
        <w:t>Dispõe sobre a abertura de Crédito Adicional Especial e dá outras providências.</w:t>
      </w:r>
    </w:p>
    <w:p w:rsidR="003A3A7C" w:rsidRPr="00DF2E03" w:rsidRDefault="003A3A7C" w:rsidP="0076792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877F8D" w:rsidRPr="00DF2E03" w:rsidRDefault="00877F8D" w:rsidP="00767922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DF2E03" w:rsidRPr="00DF2E03" w:rsidRDefault="00DF2E03" w:rsidP="00DF2E0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F2E03">
        <w:rPr>
          <w:rFonts w:ascii="Calibri" w:hAnsi="Calibri" w:cs="Calibri"/>
          <w:sz w:val="24"/>
          <w:szCs w:val="24"/>
        </w:rPr>
        <w:t>Art. 1º Fica o Poder Executivo autorizado a abrir um Crédito Adicional Especial, até o limite de R$ 90.496,28 (noventa mil, quatrocentos e noventa e seis reais e vinte e oito centavos), para aquisição de equipamentos para FUNGOTA, conforme demonstrativo abaixo:</w:t>
      </w:r>
    </w:p>
    <w:p w:rsidR="00DF2E03" w:rsidRPr="00DF2E03" w:rsidRDefault="00DF2E03" w:rsidP="00DF2E03">
      <w:pPr>
        <w:ind w:firstLine="2835"/>
        <w:jc w:val="both"/>
        <w:rPr>
          <w:rFonts w:ascii="Calibri" w:hAnsi="Calibri" w:cs="Calibri"/>
          <w:sz w:val="28"/>
          <w:szCs w:val="28"/>
        </w:rPr>
      </w:pPr>
    </w:p>
    <w:tbl>
      <w:tblPr>
        <w:tblW w:w="7797" w:type="dxa"/>
        <w:jc w:val="center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276"/>
        <w:gridCol w:w="992"/>
        <w:gridCol w:w="3544"/>
        <w:gridCol w:w="425"/>
        <w:gridCol w:w="1560"/>
      </w:tblGrid>
      <w:tr w:rsidR="00DF2E03" w:rsidRPr="00DF2E03" w:rsidTr="00DF2E0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F2E03">
              <w:rPr>
                <w:rFonts w:ascii="Calibri" w:hAnsi="Calibri" w:cs="Calibri"/>
                <w:bCs/>
                <w:sz w:val="24"/>
                <w:szCs w:val="24"/>
              </w:rPr>
              <w:t>02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F2E03">
              <w:rPr>
                <w:rFonts w:ascii="Calibri" w:hAnsi="Calibri" w:cs="Calibri"/>
                <w:bCs/>
                <w:sz w:val="24"/>
                <w:szCs w:val="24"/>
              </w:rPr>
              <w:t>PODER EXECUTIVO</w:t>
            </w:r>
          </w:p>
        </w:tc>
      </w:tr>
      <w:tr w:rsidR="00DF2E03" w:rsidRPr="00DF2E03" w:rsidTr="00DF2E03">
        <w:trPr>
          <w:trHeight w:val="295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F2E03">
              <w:rPr>
                <w:rFonts w:ascii="Calibri" w:hAnsi="Calibri" w:cs="Calibri"/>
                <w:bCs/>
                <w:sz w:val="24"/>
                <w:szCs w:val="24"/>
              </w:rPr>
              <w:t>02.08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F2E03">
              <w:rPr>
                <w:rFonts w:ascii="Calibri" w:hAnsi="Calibri" w:cs="Calibri"/>
                <w:bCs/>
                <w:sz w:val="24"/>
                <w:szCs w:val="24"/>
              </w:rPr>
              <w:t>SECRETARIA MUNICIPAL DE SAÚDE</w:t>
            </w:r>
          </w:p>
        </w:tc>
      </w:tr>
      <w:tr w:rsidR="00DF2E03" w:rsidRPr="00DF2E03" w:rsidTr="00DF2E03">
        <w:trPr>
          <w:trHeight w:val="270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F2E03">
              <w:rPr>
                <w:rFonts w:ascii="Calibri" w:hAnsi="Calibri" w:cs="Calibri"/>
                <w:bCs/>
                <w:sz w:val="24"/>
                <w:szCs w:val="24"/>
              </w:rPr>
              <w:t>02.08.01</w:t>
            </w:r>
          </w:p>
        </w:tc>
        <w:tc>
          <w:tcPr>
            <w:tcW w:w="6521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bCs/>
                <w:sz w:val="24"/>
                <w:szCs w:val="24"/>
              </w:rPr>
            </w:pPr>
            <w:r w:rsidRPr="00DF2E03">
              <w:rPr>
                <w:rFonts w:ascii="Calibri" w:hAnsi="Calibri" w:cs="Calibri"/>
                <w:bCs/>
                <w:sz w:val="24"/>
                <w:szCs w:val="24"/>
              </w:rPr>
              <w:t>FUNDO MUNICIPAL DE SAÚDE</w:t>
            </w:r>
          </w:p>
        </w:tc>
      </w:tr>
      <w:tr w:rsidR="00DF2E03" w:rsidRPr="00DF2E03" w:rsidTr="00DF2E03">
        <w:trPr>
          <w:cantSplit/>
          <w:trHeight w:val="267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F2E0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FUNCIONAL PROGRAMÁTICA</w:t>
            </w:r>
          </w:p>
        </w:tc>
      </w:tr>
      <w:tr w:rsidR="00DF2E03" w:rsidRPr="00DF2E03" w:rsidTr="00DF2E0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F2E03">
              <w:rPr>
                <w:rFonts w:ascii="Calibri" w:hAnsi="Calibri" w:cs="Calibri"/>
                <w:sz w:val="24"/>
                <w:szCs w:val="24"/>
              </w:rPr>
              <w:t>10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F2E03">
              <w:rPr>
                <w:rFonts w:ascii="Calibri" w:hAnsi="Calibri" w:cs="Calibri"/>
                <w:sz w:val="24"/>
                <w:szCs w:val="24"/>
              </w:rPr>
              <w:t>Saúde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F2E03" w:rsidRPr="00DF2E03" w:rsidTr="00DF2E0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F2E03">
              <w:rPr>
                <w:rFonts w:ascii="Calibri" w:hAnsi="Calibri" w:cs="Calibri"/>
                <w:sz w:val="24"/>
                <w:szCs w:val="24"/>
              </w:rPr>
              <w:t>10.302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F2E03">
              <w:rPr>
                <w:rFonts w:ascii="Calibri" w:hAnsi="Calibri" w:cs="Calibri"/>
                <w:sz w:val="24"/>
                <w:szCs w:val="24"/>
              </w:rPr>
              <w:t>Assistência Hospitalar e Ambulatorial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F2E03" w:rsidRPr="00DF2E03" w:rsidTr="00DF2E03">
        <w:trPr>
          <w:cantSplit/>
          <w:trHeight w:val="284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F2E03">
              <w:rPr>
                <w:rFonts w:ascii="Calibri" w:hAnsi="Calibri" w:cs="Calibri"/>
                <w:sz w:val="24"/>
                <w:szCs w:val="24"/>
              </w:rPr>
              <w:t>10.302.0038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F2E03">
              <w:rPr>
                <w:rFonts w:ascii="Calibri" w:hAnsi="Calibri" w:cs="Calibri"/>
                <w:sz w:val="24"/>
                <w:szCs w:val="24"/>
              </w:rPr>
              <w:t>Assistência Hospitalar e Ambulatorial de Média e Alta Complexidade.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  <w:u w:val="single"/>
              </w:rPr>
            </w:pPr>
          </w:p>
        </w:tc>
      </w:tr>
      <w:tr w:rsidR="00DF2E03" w:rsidRPr="00DF2E03" w:rsidTr="00DF2E0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F2E03">
              <w:rPr>
                <w:rFonts w:ascii="Calibri" w:hAnsi="Calibri" w:cs="Calibri"/>
                <w:sz w:val="24"/>
                <w:szCs w:val="24"/>
              </w:rPr>
              <w:t>10.302.0038.2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F2E03">
              <w:rPr>
                <w:rFonts w:ascii="Calibri" w:hAnsi="Calibri" w:cs="Calibri"/>
                <w:sz w:val="24"/>
                <w:szCs w:val="24"/>
              </w:rPr>
              <w:t>Atividade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</w:p>
        </w:tc>
      </w:tr>
      <w:tr w:rsidR="00DF2E03" w:rsidRPr="00DF2E03" w:rsidTr="00DF2E0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F2E03">
              <w:rPr>
                <w:rFonts w:ascii="Calibri" w:hAnsi="Calibri" w:cs="Calibri"/>
                <w:sz w:val="24"/>
                <w:szCs w:val="24"/>
              </w:rPr>
              <w:t>10.302.0038.2.055</w:t>
            </w:r>
          </w:p>
        </w:tc>
        <w:tc>
          <w:tcPr>
            <w:tcW w:w="354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F2E03">
              <w:rPr>
                <w:rFonts w:ascii="Calibri" w:hAnsi="Calibri" w:cs="Calibri"/>
                <w:sz w:val="24"/>
                <w:szCs w:val="24"/>
              </w:rPr>
              <w:t>Serviços Hospitalares e Ambulatoriais de Média e Alta Complexidade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F2E0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F2E03">
              <w:rPr>
                <w:rFonts w:ascii="Calibri" w:hAnsi="Calibri" w:cs="Calibri"/>
                <w:sz w:val="24"/>
                <w:szCs w:val="24"/>
              </w:rPr>
              <w:t>90.496,28</w:t>
            </w:r>
          </w:p>
        </w:tc>
      </w:tr>
      <w:tr w:rsidR="00DF2E03" w:rsidRPr="00DF2E03" w:rsidTr="00DF2E03">
        <w:trPr>
          <w:cantSplit/>
          <w:trHeight w:val="206"/>
          <w:jc w:val="center"/>
        </w:trPr>
        <w:tc>
          <w:tcPr>
            <w:tcW w:w="7797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bCs/>
                <w:sz w:val="24"/>
                <w:szCs w:val="24"/>
                <w:u w:val="single"/>
              </w:rPr>
            </w:pPr>
            <w:r w:rsidRPr="00DF2E03">
              <w:rPr>
                <w:rFonts w:ascii="Calibri" w:hAnsi="Calibri" w:cs="Calibri"/>
                <w:bCs/>
                <w:sz w:val="24"/>
                <w:szCs w:val="24"/>
                <w:u w:val="single"/>
              </w:rPr>
              <w:t>CATEGORIA ECONÔMICA</w:t>
            </w:r>
          </w:p>
        </w:tc>
      </w:tr>
      <w:tr w:rsidR="00DF2E03" w:rsidRPr="00DF2E03" w:rsidTr="00DF2E03">
        <w:trPr>
          <w:cantSplit/>
          <w:trHeight w:val="224"/>
          <w:jc w:val="center"/>
        </w:trPr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F2E03">
              <w:rPr>
                <w:rFonts w:ascii="Calibri" w:hAnsi="Calibri" w:cs="Calibri"/>
                <w:sz w:val="24"/>
                <w:szCs w:val="24"/>
              </w:rPr>
              <w:t>4.4.90.52</w:t>
            </w:r>
          </w:p>
        </w:tc>
        <w:tc>
          <w:tcPr>
            <w:tcW w:w="453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proofErr w:type="gramStart"/>
            <w:r w:rsidRPr="00DF2E03">
              <w:rPr>
                <w:rFonts w:ascii="Calibri" w:hAnsi="Calibri" w:cs="Calibri"/>
                <w:sz w:val="24"/>
                <w:szCs w:val="24"/>
              </w:rPr>
              <w:t>Equipamentos e Material Permanente</w:t>
            </w:r>
            <w:proofErr w:type="gramEnd"/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DF2E03">
              <w:rPr>
                <w:rFonts w:ascii="Calibri" w:hAnsi="Calibri" w:cs="Calibri"/>
                <w:sz w:val="24"/>
                <w:szCs w:val="24"/>
              </w:rPr>
              <w:t>R$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right"/>
              <w:rPr>
                <w:rFonts w:ascii="Calibri" w:hAnsi="Calibri" w:cs="Calibri"/>
                <w:sz w:val="24"/>
                <w:szCs w:val="24"/>
              </w:rPr>
            </w:pPr>
            <w:r w:rsidRPr="00DF2E03">
              <w:rPr>
                <w:rFonts w:ascii="Calibri" w:hAnsi="Calibri" w:cs="Calibri"/>
                <w:sz w:val="24"/>
                <w:szCs w:val="24"/>
              </w:rPr>
              <w:t>90.496,28</w:t>
            </w:r>
          </w:p>
        </w:tc>
      </w:tr>
      <w:tr w:rsidR="00DF2E03" w:rsidRPr="00DF2E03" w:rsidTr="00DF2E03">
        <w:trPr>
          <w:cantSplit/>
          <w:trHeight w:val="267"/>
          <w:jc w:val="center"/>
        </w:trPr>
        <w:tc>
          <w:tcPr>
            <w:tcW w:w="22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F2E03">
              <w:rPr>
                <w:rFonts w:ascii="Calibri" w:hAnsi="Calibri" w:cs="Calibri"/>
                <w:sz w:val="24"/>
                <w:szCs w:val="24"/>
              </w:rPr>
              <w:t>FONTE DE RECURSO</w:t>
            </w:r>
          </w:p>
        </w:tc>
        <w:tc>
          <w:tcPr>
            <w:tcW w:w="5529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F2E03" w:rsidRPr="00DF2E03" w:rsidRDefault="00DF2E03" w:rsidP="00451179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DF2E03">
              <w:rPr>
                <w:rFonts w:ascii="Calibri" w:hAnsi="Calibri" w:cs="Calibri"/>
                <w:sz w:val="24"/>
                <w:szCs w:val="24"/>
              </w:rPr>
              <w:t>02 – Transferências de convênios Estaduais - Vinculados</w:t>
            </w:r>
          </w:p>
        </w:tc>
      </w:tr>
    </w:tbl>
    <w:p w:rsidR="00DF2E03" w:rsidRPr="00DF2E03" w:rsidRDefault="00DF2E03" w:rsidP="00DF2E03">
      <w:pPr>
        <w:ind w:firstLine="2835"/>
        <w:jc w:val="both"/>
        <w:rPr>
          <w:rFonts w:ascii="Calibri" w:hAnsi="Calibri" w:cs="Calibri"/>
          <w:sz w:val="28"/>
          <w:szCs w:val="28"/>
        </w:rPr>
      </w:pPr>
    </w:p>
    <w:p w:rsidR="00DF2E03" w:rsidRPr="00DF2E03" w:rsidRDefault="00DF2E03" w:rsidP="00DF2E0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F2E03">
        <w:rPr>
          <w:rFonts w:ascii="Calibri" w:hAnsi="Calibri" w:cs="Calibri"/>
          <w:sz w:val="24"/>
          <w:szCs w:val="24"/>
        </w:rPr>
        <w:t>Art. 2º O crédito autorizado no artigo anterior será coberto com os recursos do Superávit Financeiro, conforme disposto no inciso II, § 1º, do artigo 43, da Lei Federal 4.320/64, apurado no exercício de 2015 de repasse de recursos oriundos do Fundo Nacional de Saúde (FNS).</w:t>
      </w:r>
    </w:p>
    <w:p w:rsidR="00DF2E03" w:rsidRPr="00DF2E03" w:rsidRDefault="00DF2E03" w:rsidP="00DF2E03">
      <w:pPr>
        <w:ind w:firstLine="2835"/>
        <w:jc w:val="both"/>
        <w:rPr>
          <w:rFonts w:ascii="Calibri" w:hAnsi="Calibri" w:cs="Calibri"/>
          <w:sz w:val="28"/>
          <w:szCs w:val="28"/>
        </w:rPr>
      </w:pPr>
      <w:bookmarkStart w:id="0" w:name="_GoBack"/>
      <w:bookmarkEnd w:id="0"/>
    </w:p>
    <w:p w:rsidR="00DF2E03" w:rsidRPr="00DF2E03" w:rsidRDefault="00DF2E03" w:rsidP="00DF2E0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F2E03">
        <w:rPr>
          <w:rFonts w:ascii="Calibri" w:hAnsi="Calibri" w:cs="Calibri"/>
          <w:sz w:val="24"/>
          <w:szCs w:val="24"/>
        </w:rPr>
        <w:t>Art. 3º Fica incluso o presente crédito adicional especial na Lei nº 8.075, de 22 de novembro de 2013 (Plano Plurianual - PPA), Lei nº 8.485, de 25 de junho de 2015 (Lei de Diretrizes Orçamentárias - LDO) e na Lei nº 8.594, de 26 de novembro de 2015 (Lei Orçamentária Anual - LOA).</w:t>
      </w:r>
    </w:p>
    <w:p w:rsidR="00DF2E03" w:rsidRPr="00DF2E03" w:rsidRDefault="00DF2E03" w:rsidP="00DF2E03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032DD1" w:rsidRDefault="00DF2E03" w:rsidP="00DF2E0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DF2E03">
        <w:rPr>
          <w:rFonts w:ascii="Calibri" w:hAnsi="Calibri" w:cs="Calibri"/>
          <w:sz w:val="24"/>
          <w:szCs w:val="24"/>
        </w:rPr>
        <w:lastRenderedPageBreak/>
        <w:t>Art. 4º Esta Lei entrará em vigor na data de sua publicação, revogadas as disposições em contrário.</w:t>
      </w:r>
    </w:p>
    <w:p w:rsidR="006D45F8" w:rsidRPr="00BB48C7" w:rsidRDefault="006D45F8" w:rsidP="003A3A7C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162273" w:rsidRPr="008A09C8" w:rsidRDefault="00162273" w:rsidP="00162273">
      <w:pPr>
        <w:ind w:firstLine="2835"/>
        <w:jc w:val="both"/>
        <w:rPr>
          <w:rFonts w:ascii="Calibri" w:hAnsi="Calibri" w:cs="Calibri"/>
          <w:sz w:val="24"/>
          <w:szCs w:val="24"/>
        </w:rPr>
      </w:pPr>
      <w:r w:rsidRPr="008A09C8">
        <w:rPr>
          <w:rFonts w:ascii="Calibri" w:hAnsi="Calibri" w:cs="Calibri"/>
          <w:sz w:val="24"/>
          <w:szCs w:val="24"/>
        </w:rPr>
        <w:t xml:space="preserve">CÂMARA MUNICIPAL DE ARARAQUARA, </w:t>
      </w:r>
      <w:r w:rsidR="00C62685">
        <w:rPr>
          <w:rFonts w:ascii="Calibri" w:hAnsi="Calibri" w:cs="Calibri"/>
          <w:sz w:val="24"/>
          <w:szCs w:val="24"/>
        </w:rPr>
        <w:t>ao</w:t>
      </w:r>
      <w:r w:rsidR="00A90517">
        <w:rPr>
          <w:rFonts w:ascii="Calibri" w:hAnsi="Calibri" w:cs="Calibri"/>
          <w:sz w:val="24"/>
          <w:szCs w:val="24"/>
        </w:rPr>
        <w:t>s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CD351E">
        <w:rPr>
          <w:rFonts w:ascii="Calibri" w:hAnsi="Calibri" w:cs="Calibri"/>
          <w:sz w:val="24"/>
          <w:szCs w:val="24"/>
        </w:rPr>
        <w:t>23</w:t>
      </w:r>
      <w:r w:rsidR="00C62685">
        <w:rPr>
          <w:rFonts w:ascii="Calibri" w:hAnsi="Calibri" w:cs="Calibri"/>
          <w:sz w:val="24"/>
          <w:szCs w:val="24"/>
        </w:rPr>
        <w:t xml:space="preserve"> (</w:t>
      </w:r>
      <w:r w:rsidR="00CD351E">
        <w:rPr>
          <w:rFonts w:ascii="Calibri" w:hAnsi="Calibri" w:cs="Calibri"/>
          <w:sz w:val="24"/>
          <w:szCs w:val="24"/>
        </w:rPr>
        <w:t>vinte e três</w:t>
      </w:r>
      <w:r w:rsidR="005B6589">
        <w:rPr>
          <w:rFonts w:ascii="Calibri" w:hAnsi="Calibri" w:cs="Calibri"/>
          <w:sz w:val="24"/>
          <w:szCs w:val="24"/>
        </w:rPr>
        <w:t>)</w:t>
      </w:r>
      <w:r w:rsidR="00C62685">
        <w:rPr>
          <w:rFonts w:ascii="Calibri" w:hAnsi="Calibri" w:cs="Calibri"/>
          <w:sz w:val="24"/>
          <w:szCs w:val="24"/>
        </w:rPr>
        <w:t xml:space="preserve"> </w:t>
      </w:r>
      <w:r w:rsidR="008A09C8" w:rsidRPr="008A09C8">
        <w:rPr>
          <w:rFonts w:ascii="Calibri" w:hAnsi="Calibri" w:cs="Calibri"/>
          <w:sz w:val="24"/>
          <w:szCs w:val="24"/>
        </w:rPr>
        <w:t>dia</w:t>
      </w:r>
      <w:r w:rsidR="00A90517">
        <w:rPr>
          <w:rFonts w:ascii="Calibri" w:hAnsi="Calibri" w:cs="Calibri"/>
          <w:sz w:val="24"/>
          <w:szCs w:val="24"/>
        </w:rPr>
        <w:t>s</w:t>
      </w:r>
      <w:r w:rsidR="008A09C8" w:rsidRPr="008A09C8">
        <w:rPr>
          <w:rFonts w:ascii="Calibri" w:hAnsi="Calibri" w:cs="Calibri"/>
          <w:sz w:val="24"/>
          <w:szCs w:val="24"/>
        </w:rPr>
        <w:t xml:space="preserve"> do mês de </w:t>
      </w:r>
      <w:r w:rsidR="00236EDA">
        <w:rPr>
          <w:rFonts w:ascii="Calibri" w:hAnsi="Calibri" w:cs="Calibri"/>
          <w:sz w:val="24"/>
          <w:szCs w:val="24"/>
        </w:rPr>
        <w:t xml:space="preserve">novembro </w:t>
      </w:r>
      <w:r w:rsidR="008A09C8" w:rsidRPr="008A09C8">
        <w:rPr>
          <w:rFonts w:ascii="Calibri" w:hAnsi="Calibri" w:cs="Calibri"/>
          <w:sz w:val="24"/>
          <w:szCs w:val="24"/>
        </w:rPr>
        <w:t>do ano de 2016 (dois mil e dezesseis)</w:t>
      </w:r>
      <w:r w:rsidRPr="008A09C8">
        <w:rPr>
          <w:rFonts w:ascii="Calibri" w:hAnsi="Calibri" w:cs="Calibri"/>
          <w:sz w:val="24"/>
          <w:szCs w:val="24"/>
        </w:rPr>
        <w:t>.</w:t>
      </w:r>
    </w:p>
    <w:p w:rsidR="005A56CA" w:rsidRPr="00BB48C7" w:rsidRDefault="005A56CA" w:rsidP="00D47EAB">
      <w:pPr>
        <w:ind w:firstLine="2835"/>
        <w:jc w:val="both"/>
        <w:rPr>
          <w:rFonts w:ascii="Calibri" w:hAnsi="Calibri" w:cs="Calibri"/>
          <w:sz w:val="24"/>
          <w:szCs w:val="24"/>
        </w:rPr>
      </w:pPr>
    </w:p>
    <w:p w:rsidR="005A56CA" w:rsidRPr="00BB48C7" w:rsidRDefault="005A56CA" w:rsidP="00D47EAB">
      <w:pPr>
        <w:rPr>
          <w:rFonts w:ascii="Calibri" w:hAnsi="Calibri" w:cs="Calibri"/>
          <w:sz w:val="24"/>
          <w:szCs w:val="24"/>
        </w:rPr>
      </w:pPr>
    </w:p>
    <w:p w:rsidR="005A56CA" w:rsidRPr="00BB48C7" w:rsidRDefault="00783E4F" w:rsidP="00D47EAB">
      <w:pPr>
        <w:pStyle w:val="Ttulo3"/>
        <w:spacing w:before="0" w:after="0"/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ELIAS CHEDIEK</w:t>
      </w:r>
    </w:p>
    <w:p w:rsidR="005A56CA" w:rsidRPr="00BB48C7" w:rsidRDefault="001A21F4" w:rsidP="00D47EAB">
      <w:pPr>
        <w:jc w:val="center"/>
        <w:rPr>
          <w:rFonts w:ascii="Calibri" w:hAnsi="Calibri" w:cs="Calibri"/>
          <w:sz w:val="24"/>
          <w:szCs w:val="24"/>
        </w:rPr>
      </w:pPr>
      <w:r w:rsidRPr="00BB48C7">
        <w:rPr>
          <w:rFonts w:ascii="Calibri" w:hAnsi="Calibri" w:cs="Calibri"/>
          <w:sz w:val="24"/>
          <w:szCs w:val="24"/>
        </w:rPr>
        <w:t>Presidente</w:t>
      </w:r>
    </w:p>
    <w:p w:rsidR="00603973" w:rsidRPr="00603973" w:rsidRDefault="00F72148" w:rsidP="00D47EAB">
      <w:pPr>
        <w:rPr>
          <w:sz w:val="16"/>
        </w:rPr>
      </w:pPr>
      <w:proofErr w:type="spellStart"/>
      <w:proofErr w:type="gramStart"/>
      <w:r>
        <w:rPr>
          <w:sz w:val="16"/>
        </w:rPr>
        <w:t>dlom</w:t>
      </w:r>
      <w:proofErr w:type="spellEnd"/>
      <w:proofErr w:type="gramEnd"/>
    </w:p>
    <w:sectPr w:rsidR="00603973" w:rsidRPr="00603973" w:rsidSect="000553B2">
      <w:headerReference w:type="even" r:id="rId7"/>
      <w:headerReference w:type="default" r:id="rId8"/>
      <w:footerReference w:type="default" r:id="rId9"/>
      <w:headerReference w:type="first" r:id="rId10"/>
      <w:pgSz w:w="11907" w:h="16840" w:code="9"/>
      <w:pgMar w:top="1134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24405" w:rsidRDefault="00224405">
      <w:r>
        <w:separator/>
      </w:r>
    </w:p>
  </w:endnote>
  <w:endnote w:type="continuationSeparator" w:id="0">
    <w:p w:rsidR="00224405" w:rsidRDefault="0022440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>
    <w:pPr>
      <w:pStyle w:val="Rodap"/>
      <w:framePr w:wrap="auto" w:vAnchor="text" w:hAnchor="margin" w:xAlign="center" w:y="1"/>
      <w:rPr>
        <w:rStyle w:val="Nmerodepgina"/>
      </w:rPr>
    </w:pPr>
  </w:p>
  <w:p w:rsidR="00022312" w:rsidRDefault="00022312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24405" w:rsidRDefault="00224405">
      <w:r>
        <w:separator/>
      </w:r>
    </w:p>
  </w:footnote>
  <w:footnote w:type="continuationSeparator" w:id="0">
    <w:p w:rsidR="00224405" w:rsidRDefault="0022440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F2E03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8240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8B3AC3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8B3AC3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8B3AC3">
      <w:rPr>
        <w:rStyle w:val="Nmerodepgina"/>
      </w:rPr>
      <w:fldChar w:fldCharType="end"/>
    </w:r>
  </w:p>
  <w:p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022312" w:rsidP="00022312">
    <w:pPr>
      <w:pStyle w:val="Cabealho"/>
    </w:pPr>
  </w:p>
  <w:p w:rsidR="00022312" w:rsidRDefault="00022312">
    <w:pPr>
      <w:pStyle w:val="Cabealho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022312" w:rsidRDefault="00DF2E03">
    <w:pPr>
      <w:pStyle w:val="Cabealho"/>
    </w:pPr>
    <w:r>
      <w:rPr>
        <w:noProof/>
      </w:rPr>
      <w:pict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9264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5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4A1B2C"/>
    <w:rsid w:val="00010F8C"/>
    <w:rsid w:val="00015703"/>
    <w:rsid w:val="00022312"/>
    <w:rsid w:val="00032DD1"/>
    <w:rsid w:val="000357C0"/>
    <w:rsid w:val="00045E2D"/>
    <w:rsid w:val="000553B2"/>
    <w:rsid w:val="0006545D"/>
    <w:rsid w:val="00073ED7"/>
    <w:rsid w:val="0007602B"/>
    <w:rsid w:val="00087DD8"/>
    <w:rsid w:val="00093B8E"/>
    <w:rsid w:val="00093EA8"/>
    <w:rsid w:val="000C27F3"/>
    <w:rsid w:val="000C7B0C"/>
    <w:rsid w:val="000C7B3D"/>
    <w:rsid w:val="000D2744"/>
    <w:rsid w:val="000E20FC"/>
    <w:rsid w:val="001007DA"/>
    <w:rsid w:val="00101445"/>
    <w:rsid w:val="00101470"/>
    <w:rsid w:val="0010321A"/>
    <w:rsid w:val="00110847"/>
    <w:rsid w:val="00127FE1"/>
    <w:rsid w:val="001303C4"/>
    <w:rsid w:val="001503A3"/>
    <w:rsid w:val="00152CD0"/>
    <w:rsid w:val="00153948"/>
    <w:rsid w:val="00161181"/>
    <w:rsid w:val="00162273"/>
    <w:rsid w:val="00173D1D"/>
    <w:rsid w:val="00187CE4"/>
    <w:rsid w:val="0019062F"/>
    <w:rsid w:val="001937E3"/>
    <w:rsid w:val="001A21F4"/>
    <w:rsid w:val="001A732B"/>
    <w:rsid w:val="001C12D1"/>
    <w:rsid w:val="001C6786"/>
    <w:rsid w:val="001D4C89"/>
    <w:rsid w:val="001E46DA"/>
    <w:rsid w:val="001E72DE"/>
    <w:rsid w:val="00217CFD"/>
    <w:rsid w:val="00221FB8"/>
    <w:rsid w:val="00224405"/>
    <w:rsid w:val="00236EDA"/>
    <w:rsid w:val="002460BB"/>
    <w:rsid w:val="002577D5"/>
    <w:rsid w:val="00273766"/>
    <w:rsid w:val="002A0966"/>
    <w:rsid w:val="002A143A"/>
    <w:rsid w:val="002B2250"/>
    <w:rsid w:val="002C248D"/>
    <w:rsid w:val="002C2547"/>
    <w:rsid w:val="002D397D"/>
    <w:rsid w:val="002D4836"/>
    <w:rsid w:val="002E4C99"/>
    <w:rsid w:val="0031308A"/>
    <w:rsid w:val="00316EB3"/>
    <w:rsid w:val="00352940"/>
    <w:rsid w:val="0035594B"/>
    <w:rsid w:val="00364D92"/>
    <w:rsid w:val="00365B4A"/>
    <w:rsid w:val="003744DD"/>
    <w:rsid w:val="00384B23"/>
    <w:rsid w:val="00386462"/>
    <w:rsid w:val="00396014"/>
    <w:rsid w:val="003A2288"/>
    <w:rsid w:val="003A3A7C"/>
    <w:rsid w:val="003A7B18"/>
    <w:rsid w:val="003C3464"/>
    <w:rsid w:val="003C3CEE"/>
    <w:rsid w:val="003D1ADD"/>
    <w:rsid w:val="003E38F6"/>
    <w:rsid w:val="003F1D99"/>
    <w:rsid w:val="003F57BD"/>
    <w:rsid w:val="0040194B"/>
    <w:rsid w:val="00406EEF"/>
    <w:rsid w:val="00440DB9"/>
    <w:rsid w:val="00456D80"/>
    <w:rsid w:val="004641BA"/>
    <w:rsid w:val="004A1B2C"/>
    <w:rsid w:val="004A3B55"/>
    <w:rsid w:val="004A6CFF"/>
    <w:rsid w:val="004F1598"/>
    <w:rsid w:val="005042FE"/>
    <w:rsid w:val="00515FD1"/>
    <w:rsid w:val="005252E0"/>
    <w:rsid w:val="00541CF0"/>
    <w:rsid w:val="00543BB0"/>
    <w:rsid w:val="00547EE3"/>
    <w:rsid w:val="00554827"/>
    <w:rsid w:val="00564421"/>
    <w:rsid w:val="00571D48"/>
    <w:rsid w:val="0059443B"/>
    <w:rsid w:val="005A56CA"/>
    <w:rsid w:val="005B2A18"/>
    <w:rsid w:val="005B6589"/>
    <w:rsid w:val="005C08F5"/>
    <w:rsid w:val="005C2D8F"/>
    <w:rsid w:val="005D2109"/>
    <w:rsid w:val="005E4C53"/>
    <w:rsid w:val="005E5465"/>
    <w:rsid w:val="00603973"/>
    <w:rsid w:val="00611329"/>
    <w:rsid w:val="00617397"/>
    <w:rsid w:val="00617DAA"/>
    <w:rsid w:val="006203FB"/>
    <w:rsid w:val="00622FD8"/>
    <w:rsid w:val="00626F64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A7A6B"/>
    <w:rsid w:val="006D20B6"/>
    <w:rsid w:val="006D397D"/>
    <w:rsid w:val="006D45F8"/>
    <w:rsid w:val="006D5F08"/>
    <w:rsid w:val="006F3BC8"/>
    <w:rsid w:val="006F6BA4"/>
    <w:rsid w:val="0071258A"/>
    <w:rsid w:val="0073182D"/>
    <w:rsid w:val="00733FE9"/>
    <w:rsid w:val="00751C28"/>
    <w:rsid w:val="007574A1"/>
    <w:rsid w:val="00767922"/>
    <w:rsid w:val="00772EE2"/>
    <w:rsid w:val="00774AB5"/>
    <w:rsid w:val="00783E4F"/>
    <w:rsid w:val="007853F9"/>
    <w:rsid w:val="00791B29"/>
    <w:rsid w:val="0079307D"/>
    <w:rsid w:val="007A02FB"/>
    <w:rsid w:val="007A26BB"/>
    <w:rsid w:val="007B1096"/>
    <w:rsid w:val="007B1E92"/>
    <w:rsid w:val="007D1FD7"/>
    <w:rsid w:val="007D47C7"/>
    <w:rsid w:val="007F1B26"/>
    <w:rsid w:val="00806F0F"/>
    <w:rsid w:val="00817076"/>
    <w:rsid w:val="00864528"/>
    <w:rsid w:val="00870C38"/>
    <w:rsid w:val="00877F8D"/>
    <w:rsid w:val="008A09C8"/>
    <w:rsid w:val="008A6E8C"/>
    <w:rsid w:val="008B3AC3"/>
    <w:rsid w:val="008B6BDB"/>
    <w:rsid w:val="008C0F34"/>
    <w:rsid w:val="008C5A60"/>
    <w:rsid w:val="008D68F3"/>
    <w:rsid w:val="008E5055"/>
    <w:rsid w:val="009235A4"/>
    <w:rsid w:val="00933257"/>
    <w:rsid w:val="00933428"/>
    <w:rsid w:val="00946179"/>
    <w:rsid w:val="00953D95"/>
    <w:rsid w:val="00953EDE"/>
    <w:rsid w:val="009553B2"/>
    <w:rsid w:val="00960045"/>
    <w:rsid w:val="009637B8"/>
    <w:rsid w:val="009A7F37"/>
    <w:rsid w:val="009D7925"/>
    <w:rsid w:val="009E1B4A"/>
    <w:rsid w:val="009E33C5"/>
    <w:rsid w:val="009F6BE3"/>
    <w:rsid w:val="00A10D33"/>
    <w:rsid w:val="00A2063E"/>
    <w:rsid w:val="00A37495"/>
    <w:rsid w:val="00A65781"/>
    <w:rsid w:val="00A758EF"/>
    <w:rsid w:val="00A766FF"/>
    <w:rsid w:val="00A77C66"/>
    <w:rsid w:val="00A87BA4"/>
    <w:rsid w:val="00A90517"/>
    <w:rsid w:val="00A97887"/>
    <w:rsid w:val="00AB2D07"/>
    <w:rsid w:val="00AC3F41"/>
    <w:rsid w:val="00AF1CA6"/>
    <w:rsid w:val="00AF3B6E"/>
    <w:rsid w:val="00AF3CAF"/>
    <w:rsid w:val="00AF3DD4"/>
    <w:rsid w:val="00B20972"/>
    <w:rsid w:val="00B340BF"/>
    <w:rsid w:val="00B445A2"/>
    <w:rsid w:val="00B668BF"/>
    <w:rsid w:val="00B74C19"/>
    <w:rsid w:val="00B76247"/>
    <w:rsid w:val="00B84368"/>
    <w:rsid w:val="00B86CFB"/>
    <w:rsid w:val="00B940D4"/>
    <w:rsid w:val="00B9728F"/>
    <w:rsid w:val="00BB29FF"/>
    <w:rsid w:val="00BB48C7"/>
    <w:rsid w:val="00BB5C3E"/>
    <w:rsid w:val="00C0718A"/>
    <w:rsid w:val="00C15D97"/>
    <w:rsid w:val="00C17732"/>
    <w:rsid w:val="00C24543"/>
    <w:rsid w:val="00C308BF"/>
    <w:rsid w:val="00C3680B"/>
    <w:rsid w:val="00C42133"/>
    <w:rsid w:val="00C500F8"/>
    <w:rsid w:val="00C506C6"/>
    <w:rsid w:val="00C50740"/>
    <w:rsid w:val="00C55263"/>
    <w:rsid w:val="00C57337"/>
    <w:rsid w:val="00C62685"/>
    <w:rsid w:val="00C9101A"/>
    <w:rsid w:val="00CA2ABF"/>
    <w:rsid w:val="00CB4BDC"/>
    <w:rsid w:val="00CC2DF2"/>
    <w:rsid w:val="00CC413A"/>
    <w:rsid w:val="00CC6E23"/>
    <w:rsid w:val="00CD351E"/>
    <w:rsid w:val="00CE3A03"/>
    <w:rsid w:val="00CE44A4"/>
    <w:rsid w:val="00D01586"/>
    <w:rsid w:val="00D26953"/>
    <w:rsid w:val="00D339C4"/>
    <w:rsid w:val="00D379BD"/>
    <w:rsid w:val="00D47EAB"/>
    <w:rsid w:val="00D562BA"/>
    <w:rsid w:val="00D60AC5"/>
    <w:rsid w:val="00D76D69"/>
    <w:rsid w:val="00D80A79"/>
    <w:rsid w:val="00DA4A40"/>
    <w:rsid w:val="00DD33C1"/>
    <w:rsid w:val="00DD4D6F"/>
    <w:rsid w:val="00DF2E03"/>
    <w:rsid w:val="00DF6538"/>
    <w:rsid w:val="00E038D1"/>
    <w:rsid w:val="00E04DE5"/>
    <w:rsid w:val="00E11403"/>
    <w:rsid w:val="00E152C4"/>
    <w:rsid w:val="00E20EBB"/>
    <w:rsid w:val="00E33773"/>
    <w:rsid w:val="00E41C1B"/>
    <w:rsid w:val="00E441E4"/>
    <w:rsid w:val="00E54FE9"/>
    <w:rsid w:val="00E60BE8"/>
    <w:rsid w:val="00E6187D"/>
    <w:rsid w:val="00E61891"/>
    <w:rsid w:val="00E71188"/>
    <w:rsid w:val="00E72367"/>
    <w:rsid w:val="00E808E3"/>
    <w:rsid w:val="00E81C7E"/>
    <w:rsid w:val="00E9345B"/>
    <w:rsid w:val="00EC5ADC"/>
    <w:rsid w:val="00ED3B29"/>
    <w:rsid w:val="00EE56DD"/>
    <w:rsid w:val="00EF20DE"/>
    <w:rsid w:val="00EF2845"/>
    <w:rsid w:val="00EF38A0"/>
    <w:rsid w:val="00F16907"/>
    <w:rsid w:val="00F52BF8"/>
    <w:rsid w:val="00F545AF"/>
    <w:rsid w:val="00F72148"/>
    <w:rsid w:val="00F737CC"/>
    <w:rsid w:val="00F80DDE"/>
    <w:rsid w:val="00F85360"/>
    <w:rsid w:val="00F86E9F"/>
    <w:rsid w:val="00F87B2F"/>
    <w:rsid w:val="00F936E5"/>
    <w:rsid w:val="00F97200"/>
    <w:rsid w:val="00FA5974"/>
    <w:rsid w:val="00FD1332"/>
    <w:rsid w:val="00FD40B6"/>
    <w:rsid w:val="00FD4F10"/>
    <w:rsid w:val="00FD5915"/>
    <w:rsid w:val="00FE696B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BC58EF3F-22C6-4EF7-8C16-80C2A69695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rsid w:val="00101445"/>
    <w:pPr>
      <w:autoSpaceDE w:val="0"/>
      <w:autoSpaceDN w:val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rsid w:val="005A56CA"/>
    <w:rPr>
      <w:sz w:val="28"/>
    </w:rPr>
  </w:style>
  <w:style w:type="paragraph" w:styleId="Cabealho">
    <w:name w:val="header"/>
    <w:basedOn w:val="Normal"/>
    <w:link w:val="CabealhoChar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Fontepargpadro"/>
    <w:link w:val="Cabealho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2</Pages>
  <Words>278</Words>
  <Characters>1504</Characters>
  <Application>Microsoft Office Word</Application>
  <DocSecurity>0</DocSecurity>
  <Lines>12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1779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42</cp:revision>
  <cp:lastPrinted>2016-08-16T19:55:00Z</cp:lastPrinted>
  <dcterms:created xsi:type="dcterms:W3CDTF">2016-08-16T19:55:00Z</dcterms:created>
  <dcterms:modified xsi:type="dcterms:W3CDTF">2016-11-22T20:34:00Z</dcterms:modified>
</cp:coreProperties>
</file>