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6B753D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28642272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F54D79">
        <w:rPr>
          <w:rFonts w:ascii="Tahoma" w:hAnsi="Tahoma" w:cs="Tahoma"/>
          <w:b/>
          <w:bCs/>
          <w:sz w:val="32"/>
          <w:szCs w:val="32"/>
          <w:u w:val="single"/>
        </w:rPr>
        <w:t>61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F54D79">
        <w:rPr>
          <w:rFonts w:ascii="Tahoma" w:hAnsi="Tahoma" w:cs="Tahoma"/>
          <w:sz w:val="32"/>
          <w:szCs w:val="32"/>
        </w:rPr>
        <w:t>28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F54D79">
        <w:rPr>
          <w:rFonts w:ascii="Tahoma" w:hAnsi="Tahoma" w:cs="Tahoma"/>
          <w:sz w:val="32"/>
          <w:szCs w:val="32"/>
        </w:rPr>
        <w:t>junh</w:t>
      </w:r>
      <w:r w:rsidR="00592E50">
        <w:rPr>
          <w:rFonts w:ascii="Tahoma" w:hAnsi="Tahoma" w:cs="Tahoma"/>
          <w:sz w:val="32"/>
          <w:szCs w:val="32"/>
        </w:rPr>
        <w:t>o de 2016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Autor: VEREADOR</w:t>
      </w:r>
      <w:r w:rsidR="00F54D79">
        <w:rPr>
          <w:rFonts w:ascii="Tahoma" w:hAnsi="Tahoma" w:cs="Tahoma"/>
          <w:b/>
          <w:bCs/>
          <w:sz w:val="32"/>
          <w:szCs w:val="29"/>
        </w:rPr>
        <w:t xml:space="preserve"> E VICE-PRESIDENTE RODRIGO BUCHECHINHA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F54D79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F54D79">
        <w:rPr>
          <w:rFonts w:ascii="Calibri" w:hAnsi="Calibri" w:cs="Calibri"/>
          <w:sz w:val="22"/>
          <w:szCs w:val="22"/>
          <w:lang w:eastAsia="en-US"/>
        </w:rPr>
        <w:t>Confere a honraria Cidadão Araraquarense à senhora Tereza Donizete de Souza Juliani.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F54D79">
        <w:rPr>
          <w:rFonts w:ascii="Calibri" w:hAnsi="Calibri" w:cs="Calibri"/>
          <w:sz w:val="24"/>
          <w:szCs w:val="24"/>
        </w:rPr>
        <w:t>28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F54D79">
        <w:rPr>
          <w:rFonts w:ascii="Calibri" w:hAnsi="Calibri" w:cs="Calibri"/>
          <w:sz w:val="24"/>
          <w:szCs w:val="24"/>
        </w:rPr>
        <w:t>junh</w:t>
      </w:r>
      <w:r w:rsidR="00592E50">
        <w:rPr>
          <w:rFonts w:ascii="Calibri" w:hAnsi="Calibri" w:cs="Calibri"/>
          <w:sz w:val="24"/>
          <w:szCs w:val="24"/>
        </w:rPr>
        <w:t>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F54D79" w:rsidRPr="00F54D79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Cidadão Araraquarense à senhora Tereza Donizete </w:t>
      </w:r>
      <w:r w:rsidR="00F54D79">
        <w:rPr>
          <w:rFonts w:ascii="Calibri" w:hAnsi="Calibri" w:cs="Calibri"/>
          <w:sz w:val="24"/>
          <w:szCs w:val="24"/>
          <w:lang w:eastAsia="en-US"/>
        </w:rPr>
        <w:t>de Souza Juliani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F54D79">
        <w:rPr>
          <w:rFonts w:ascii="Calibri" w:hAnsi="Calibri" w:cs="Calibri"/>
          <w:sz w:val="24"/>
          <w:szCs w:val="24"/>
        </w:rPr>
        <w:t>28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F54D79">
        <w:rPr>
          <w:rFonts w:ascii="Calibri" w:hAnsi="Calibri" w:cs="Calibri"/>
          <w:sz w:val="24"/>
          <w:szCs w:val="24"/>
        </w:rPr>
        <w:t>vinte e oito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F54D79">
        <w:rPr>
          <w:rFonts w:ascii="Calibri" w:hAnsi="Calibri" w:cs="Calibri"/>
          <w:sz w:val="24"/>
          <w:szCs w:val="24"/>
        </w:rPr>
        <w:t>junh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09A4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B753D"/>
    <w:rsid w:val="006D146B"/>
    <w:rsid w:val="006F6BB1"/>
    <w:rsid w:val="00722DCA"/>
    <w:rsid w:val="00750BA0"/>
    <w:rsid w:val="00775FE9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4D79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E29D29C-5A26-46AF-B1FE-437809EB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1222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18</cp:revision>
  <cp:lastPrinted>2015-05-19T22:48:00Z</cp:lastPrinted>
  <dcterms:created xsi:type="dcterms:W3CDTF">2015-06-23T21:16:00Z</dcterms:created>
  <dcterms:modified xsi:type="dcterms:W3CDTF">2016-06-28T21:05:00Z</dcterms:modified>
</cp:coreProperties>
</file>