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9E55E1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F237CB">
        <w:rPr>
          <w:rFonts w:ascii="Arial" w:hAnsi="Arial" w:cs="Arial"/>
          <w:b/>
          <w:bCs/>
          <w:sz w:val="32"/>
          <w:szCs w:val="32"/>
        </w:rPr>
        <w:t>0137/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</w:t>
      </w:r>
      <w:r w:rsidR="00F71415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Edio</w:t>
      </w:r>
      <w:proofErr w:type="spellEnd"/>
      <w:r>
        <w:rPr>
          <w:rFonts w:ascii="Arial" w:hAnsi="Arial" w:cs="Arial"/>
          <w:sz w:val="24"/>
          <w:szCs w:val="24"/>
        </w:rPr>
        <w:t xml:space="preserve">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Srª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71415" w:rsidRPr="00F71415">
        <w:rPr>
          <w:rFonts w:ascii="Arial" w:hAnsi="Arial" w:cs="Arial"/>
          <w:b/>
          <w:sz w:val="24"/>
          <w:szCs w:val="24"/>
        </w:rPr>
        <w:t>Elza de Castro Simões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no dia </w:t>
      </w:r>
      <w:r w:rsidR="00F71415">
        <w:rPr>
          <w:rFonts w:ascii="Arial" w:hAnsi="Arial" w:cs="Arial"/>
          <w:sz w:val="24"/>
          <w:szCs w:val="24"/>
        </w:rPr>
        <w:t>16,</w:t>
      </w:r>
      <w:r>
        <w:rPr>
          <w:rFonts w:ascii="Arial" w:hAnsi="Arial" w:cs="Arial"/>
          <w:sz w:val="24"/>
          <w:szCs w:val="24"/>
        </w:rPr>
        <w:t xml:space="preserve"> nesta localidade. </w:t>
      </w:r>
      <w:r w:rsidRPr="000A3B0E">
        <w:rPr>
          <w:rFonts w:ascii="Arial" w:hAnsi="Arial" w:cs="Arial"/>
          <w:sz w:val="24"/>
          <w:szCs w:val="24"/>
        </w:rPr>
        <w:t>A extinta pertencia à antiga e tradicional família desta terra, tendo o seu passamento repercutido sentidamente no seio da comunidade araraquarense, onde gozava de generalizada estima e respeito.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2C6753">
        <w:rPr>
          <w:rFonts w:ascii="Arial" w:hAnsi="Arial" w:cs="Arial"/>
          <w:sz w:val="24"/>
          <w:szCs w:val="24"/>
        </w:rPr>
        <w:t>1</w:t>
      </w:r>
      <w:r w:rsidR="00F71415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de </w:t>
      </w:r>
      <w:r w:rsidR="00F71415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F71415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2D65C2" w:rsidP="00340ECA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340ECA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F71415" w:rsidRDefault="00F71415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F71415">
        <w:rPr>
          <w:rFonts w:ascii="Arial" w:hAnsi="Arial" w:cs="Arial"/>
          <w:sz w:val="18"/>
          <w:szCs w:val="18"/>
        </w:rPr>
        <w:t xml:space="preserve">007 - </w:t>
      </w:r>
      <w:r w:rsidR="00340ECA" w:rsidRPr="00F71415">
        <w:rPr>
          <w:rFonts w:ascii="Arial" w:hAnsi="Arial" w:cs="Arial"/>
          <w:sz w:val="18"/>
          <w:szCs w:val="18"/>
        </w:rPr>
        <w:t xml:space="preserve">Pesar </w:t>
      </w:r>
      <w:proofErr w:type="spellStart"/>
      <w:r w:rsidR="00340ECA" w:rsidRPr="00F71415">
        <w:rPr>
          <w:rFonts w:ascii="Arial" w:hAnsi="Arial" w:cs="Arial"/>
          <w:sz w:val="18"/>
          <w:szCs w:val="18"/>
        </w:rPr>
        <w:t>Srª</w:t>
      </w:r>
      <w:proofErr w:type="spellEnd"/>
      <w:r w:rsidR="00340ECA" w:rsidRPr="00F71415">
        <w:rPr>
          <w:rFonts w:ascii="Arial" w:hAnsi="Arial" w:cs="Arial"/>
          <w:sz w:val="18"/>
          <w:szCs w:val="18"/>
        </w:rPr>
        <w:t xml:space="preserve">. </w:t>
      </w:r>
      <w:r w:rsidRPr="00F71415">
        <w:rPr>
          <w:rFonts w:ascii="Arial" w:hAnsi="Arial" w:cs="Arial"/>
          <w:sz w:val="18"/>
          <w:szCs w:val="18"/>
        </w:rPr>
        <w:t>Elza de Castro Simões</w:t>
      </w:r>
    </w:p>
    <w:sectPr w:rsidR="00340ECA" w:rsidRPr="00F71415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E1" w:rsidRDefault="009E55E1">
      <w:r>
        <w:separator/>
      </w:r>
    </w:p>
  </w:endnote>
  <w:endnote w:type="continuationSeparator" w:id="0">
    <w:p w:rsidR="009E55E1" w:rsidRDefault="009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E1" w:rsidRDefault="009E55E1">
      <w:r>
        <w:separator/>
      </w:r>
    </w:p>
  </w:footnote>
  <w:footnote w:type="continuationSeparator" w:id="0">
    <w:p w:rsidR="009E55E1" w:rsidRDefault="009E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2C6753"/>
    <w:rsid w:val="002D65C2"/>
    <w:rsid w:val="00340ECA"/>
    <w:rsid w:val="004858A1"/>
    <w:rsid w:val="004F3467"/>
    <w:rsid w:val="006E67DE"/>
    <w:rsid w:val="009E55E1"/>
    <w:rsid w:val="00DA6AC0"/>
    <w:rsid w:val="00F237CB"/>
    <w:rsid w:val="00F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07BBA6B-2D48-4963-8F06-16A04B8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</dc:creator>
  <cp:keywords/>
  <dc:description/>
  <cp:lastModifiedBy>Renato Norio Kemotu</cp:lastModifiedBy>
  <cp:revision>5</cp:revision>
  <cp:lastPrinted>2016-02-16T13:16:00Z</cp:lastPrinted>
  <dcterms:created xsi:type="dcterms:W3CDTF">2014-09-12T19:40:00Z</dcterms:created>
  <dcterms:modified xsi:type="dcterms:W3CDTF">2016-02-17T16:40:00Z</dcterms:modified>
</cp:coreProperties>
</file>